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2"/>
        <w:gridCol w:w="2697"/>
        <w:gridCol w:w="2024"/>
        <w:gridCol w:w="4047"/>
      </w:tblGrid>
      <w:tr w:rsidR="00992BB2" w:rsidRPr="00223057" w14:paraId="15E366DC" w14:textId="77777777" w:rsidTr="00501375">
        <w:tc>
          <w:tcPr>
            <w:tcW w:w="10790" w:type="dxa"/>
            <w:gridSpan w:val="4"/>
            <w:vAlign w:val="bottom"/>
          </w:tcPr>
          <w:p w14:paraId="6503EF8F" w14:textId="77777777" w:rsidR="00992BB2" w:rsidRPr="00223057" w:rsidRDefault="00992BB2" w:rsidP="00501375">
            <w:pPr>
              <w:keepNext/>
              <w:jc w:val="both"/>
              <w:outlineLvl w:val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_Hlk100832669"/>
            <w:r w:rsidRPr="00223057">
              <w:rPr>
                <w:rFonts w:ascii="Arial" w:hAnsi="Arial" w:cs="Arial"/>
                <w:b/>
                <w:bCs/>
                <w:sz w:val="32"/>
                <w:szCs w:val="32"/>
              </w:rPr>
              <w:t>City of Brooklyn Park</w:t>
            </w:r>
          </w:p>
          <w:p w14:paraId="630A1C0F" w14:textId="77777777" w:rsidR="00992BB2" w:rsidRPr="00223057" w:rsidRDefault="00992BB2" w:rsidP="00501375">
            <w:pPr>
              <w:rPr>
                <w:rFonts w:ascii="Arial" w:hAnsi="Arial" w:cs="Arial"/>
              </w:rPr>
            </w:pPr>
            <w:r w:rsidRPr="00223057">
              <w:rPr>
                <w:rFonts w:ascii="Arial" w:hAnsi="Arial" w:cs="Arial"/>
                <w:b/>
                <w:bCs/>
                <w:sz w:val="40"/>
              </w:rPr>
              <w:t>Request for EDA Action</w:t>
            </w:r>
          </w:p>
        </w:tc>
      </w:tr>
      <w:tr w:rsidR="00992BB2" w:rsidRPr="00223057" w14:paraId="1CE6889A" w14:textId="77777777" w:rsidTr="00501375">
        <w:trPr>
          <w:trHeight w:val="504"/>
        </w:trPr>
        <w:tc>
          <w:tcPr>
            <w:tcW w:w="2022" w:type="dxa"/>
            <w:vAlign w:val="bottom"/>
          </w:tcPr>
          <w:p w14:paraId="4FEDBF9E" w14:textId="77777777" w:rsidR="00992BB2" w:rsidRPr="00EE080C" w:rsidRDefault="00992BB2" w:rsidP="00501375">
            <w:pPr>
              <w:rPr>
                <w:rFonts w:ascii="Arial" w:hAnsi="Arial" w:cs="Arial"/>
                <w:sz w:val="22"/>
                <w:szCs w:val="22"/>
              </w:rPr>
            </w:pPr>
            <w:r w:rsidRPr="00EE080C">
              <w:rPr>
                <w:rFonts w:ascii="Arial" w:hAnsi="Arial" w:cs="Arial"/>
                <w:b/>
                <w:bCs/>
                <w:sz w:val="22"/>
                <w:szCs w:val="22"/>
              </w:rPr>
              <w:t>Agenda Item:</w:t>
            </w:r>
          </w:p>
        </w:tc>
        <w:tc>
          <w:tcPr>
            <w:tcW w:w="2697" w:type="dxa"/>
            <w:vAlign w:val="bottom"/>
          </w:tcPr>
          <w:p w14:paraId="6EDCE4FD" w14:textId="5B52F3DA" w:rsidR="00992BB2" w:rsidRPr="00EE080C" w:rsidRDefault="00EE080C" w:rsidP="00501375">
            <w:pPr>
              <w:rPr>
                <w:rFonts w:ascii="Arial" w:hAnsi="Arial" w:cs="Arial"/>
                <w:sz w:val="22"/>
                <w:szCs w:val="22"/>
              </w:rPr>
            </w:pPr>
            <w:r w:rsidRPr="00EE080C">
              <w:rPr>
                <w:rFonts w:ascii="Arial" w:hAnsi="Arial" w:cs="Arial"/>
                <w:sz w:val="22"/>
                <w:szCs w:val="22"/>
              </w:rPr>
              <w:t>8.1</w:t>
            </w:r>
          </w:p>
        </w:tc>
        <w:tc>
          <w:tcPr>
            <w:tcW w:w="2024" w:type="dxa"/>
            <w:vAlign w:val="bottom"/>
          </w:tcPr>
          <w:p w14:paraId="2B49C0E3" w14:textId="77777777" w:rsidR="00992BB2" w:rsidRPr="00223057" w:rsidRDefault="00992BB2" w:rsidP="00501375">
            <w:pPr>
              <w:rPr>
                <w:rFonts w:ascii="Arial" w:hAnsi="Arial" w:cs="Arial"/>
                <w:sz w:val="22"/>
                <w:szCs w:val="22"/>
              </w:rPr>
            </w:pPr>
            <w:r w:rsidRPr="00223057">
              <w:rPr>
                <w:rFonts w:ascii="Arial" w:hAnsi="Arial" w:cs="Arial"/>
                <w:b/>
                <w:bCs/>
                <w:sz w:val="22"/>
                <w:szCs w:val="22"/>
              </w:rPr>
              <w:t>Meeting Date:</w:t>
            </w:r>
          </w:p>
        </w:tc>
        <w:tc>
          <w:tcPr>
            <w:tcW w:w="4047" w:type="dxa"/>
            <w:vAlign w:val="bottom"/>
          </w:tcPr>
          <w:p w14:paraId="47798B6C" w14:textId="3D80F1D0" w:rsidR="00992BB2" w:rsidRPr="00615661" w:rsidRDefault="003F130A" w:rsidP="00501375">
            <w:pPr>
              <w:rPr>
                <w:rFonts w:ascii="Arial" w:hAnsi="Arial" w:cs="Arial"/>
                <w:sz w:val="22"/>
                <w:szCs w:val="22"/>
              </w:rPr>
            </w:pPr>
            <w:r w:rsidRPr="00615661">
              <w:rPr>
                <w:rFonts w:ascii="Arial" w:hAnsi="Arial" w:cs="Arial"/>
                <w:sz w:val="22"/>
                <w:szCs w:val="22"/>
              </w:rPr>
              <w:t>January 20</w:t>
            </w:r>
            <w:r w:rsidR="00AE530A" w:rsidRPr="00615661">
              <w:rPr>
                <w:rFonts w:ascii="Arial" w:hAnsi="Arial" w:cs="Arial"/>
                <w:sz w:val="22"/>
                <w:szCs w:val="22"/>
              </w:rPr>
              <w:t>, 202</w:t>
            </w:r>
            <w:r w:rsidRPr="00615661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92BB2" w:rsidRPr="00223057" w14:paraId="356BB6F1" w14:textId="77777777" w:rsidTr="00501375">
        <w:trPr>
          <w:trHeight w:val="504"/>
        </w:trPr>
        <w:tc>
          <w:tcPr>
            <w:tcW w:w="2022" w:type="dxa"/>
            <w:vAlign w:val="bottom"/>
          </w:tcPr>
          <w:p w14:paraId="531331AB" w14:textId="77777777" w:rsidR="00992BB2" w:rsidRPr="00223057" w:rsidRDefault="00992BB2" w:rsidP="00501375">
            <w:pPr>
              <w:rPr>
                <w:rFonts w:ascii="Arial" w:hAnsi="Arial" w:cs="Arial"/>
                <w:sz w:val="22"/>
                <w:szCs w:val="22"/>
              </w:rPr>
            </w:pPr>
            <w:r w:rsidRPr="00223057">
              <w:rPr>
                <w:rFonts w:ascii="Arial" w:hAnsi="Arial" w:cs="Arial"/>
                <w:b/>
                <w:bCs/>
                <w:sz w:val="22"/>
                <w:szCs w:val="22"/>
              </w:rPr>
              <w:t>Agenda Section:</w:t>
            </w:r>
          </w:p>
        </w:tc>
        <w:tc>
          <w:tcPr>
            <w:tcW w:w="2697" w:type="dxa"/>
            <w:vAlign w:val="bottom"/>
          </w:tcPr>
          <w:p w14:paraId="22655007" w14:textId="787CF066" w:rsidR="00992BB2" w:rsidRPr="00223057" w:rsidRDefault="00E2565B" w:rsidP="0050137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2565B">
              <w:rPr>
                <w:rFonts w:ascii="Arial" w:hAnsi="Arial" w:cs="Arial"/>
                <w:sz w:val="22"/>
                <w:szCs w:val="22"/>
              </w:rPr>
              <w:t>Work Session</w:t>
            </w:r>
          </w:p>
        </w:tc>
        <w:tc>
          <w:tcPr>
            <w:tcW w:w="2024" w:type="dxa"/>
            <w:vAlign w:val="bottom"/>
          </w:tcPr>
          <w:p w14:paraId="23BBED65" w14:textId="77777777" w:rsidR="00992BB2" w:rsidRPr="00223057" w:rsidRDefault="00992BB2" w:rsidP="00501375">
            <w:pPr>
              <w:rPr>
                <w:rFonts w:ascii="Arial" w:hAnsi="Arial" w:cs="Arial"/>
                <w:sz w:val="22"/>
                <w:szCs w:val="22"/>
              </w:rPr>
            </w:pPr>
            <w:r w:rsidRPr="00223057">
              <w:rPr>
                <w:rFonts w:ascii="Arial" w:hAnsi="Arial" w:cs="Arial"/>
                <w:b/>
                <w:bCs/>
                <w:sz w:val="22"/>
                <w:szCs w:val="22"/>
              </w:rPr>
              <w:t>Prepared By:</w:t>
            </w:r>
          </w:p>
        </w:tc>
        <w:tc>
          <w:tcPr>
            <w:tcW w:w="4047" w:type="dxa"/>
            <w:vAlign w:val="bottom"/>
          </w:tcPr>
          <w:p w14:paraId="7B8EEECA" w14:textId="38DEC9D7" w:rsidR="00992BB2" w:rsidRPr="00615661" w:rsidRDefault="003F130A" w:rsidP="00501375">
            <w:pPr>
              <w:rPr>
                <w:rFonts w:ascii="Arial" w:hAnsi="Arial" w:cs="Arial"/>
                <w:sz w:val="22"/>
                <w:szCs w:val="22"/>
              </w:rPr>
            </w:pPr>
            <w:r w:rsidRPr="00615661">
              <w:rPr>
                <w:rFonts w:ascii="Arial" w:hAnsi="Arial" w:cs="Arial"/>
                <w:sz w:val="22"/>
                <w:szCs w:val="22"/>
              </w:rPr>
              <w:t>Cara Donovan, Senior Planner</w:t>
            </w:r>
          </w:p>
        </w:tc>
      </w:tr>
      <w:tr w:rsidR="00992BB2" w:rsidRPr="00223057" w14:paraId="05D63116" w14:textId="77777777" w:rsidTr="00501375">
        <w:trPr>
          <w:trHeight w:val="504"/>
        </w:trPr>
        <w:tc>
          <w:tcPr>
            <w:tcW w:w="2022" w:type="dxa"/>
            <w:vAlign w:val="bottom"/>
          </w:tcPr>
          <w:p w14:paraId="00560343" w14:textId="77777777" w:rsidR="00992BB2" w:rsidRPr="00FD65E5" w:rsidRDefault="00992BB2" w:rsidP="005013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65E5">
              <w:rPr>
                <w:rFonts w:ascii="Arial" w:hAnsi="Arial" w:cs="Arial"/>
                <w:b/>
                <w:bCs/>
                <w:sz w:val="22"/>
                <w:szCs w:val="22"/>
              </w:rPr>
              <w:t>Resolution:</w:t>
            </w:r>
          </w:p>
        </w:tc>
        <w:tc>
          <w:tcPr>
            <w:tcW w:w="2697" w:type="dxa"/>
            <w:vAlign w:val="bottom"/>
          </w:tcPr>
          <w:p w14:paraId="7EC7CE4B" w14:textId="743156B1" w:rsidR="00992BB2" w:rsidRPr="00FD65E5" w:rsidRDefault="00D90398" w:rsidP="00501375">
            <w:pPr>
              <w:rPr>
                <w:rFonts w:ascii="Arial" w:hAnsi="Arial" w:cs="Arial"/>
                <w:sz w:val="22"/>
                <w:szCs w:val="22"/>
              </w:rPr>
            </w:pPr>
            <w:r w:rsidRPr="00FD65E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024" w:type="dxa"/>
            <w:vMerge w:val="restart"/>
            <w:vAlign w:val="bottom"/>
          </w:tcPr>
          <w:p w14:paraId="524212DA" w14:textId="77777777" w:rsidR="00992BB2" w:rsidRPr="00615661" w:rsidRDefault="00992BB2" w:rsidP="005013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5661">
              <w:rPr>
                <w:rFonts w:ascii="Arial" w:hAnsi="Arial" w:cs="Arial"/>
                <w:b/>
                <w:bCs/>
                <w:sz w:val="22"/>
                <w:szCs w:val="22"/>
              </w:rPr>
              <w:t>Presented By:</w:t>
            </w:r>
          </w:p>
        </w:tc>
        <w:tc>
          <w:tcPr>
            <w:tcW w:w="4047" w:type="dxa"/>
            <w:vMerge w:val="restart"/>
            <w:vAlign w:val="bottom"/>
          </w:tcPr>
          <w:p w14:paraId="404DB748" w14:textId="654706B3" w:rsidR="003F130A" w:rsidRPr="00615661" w:rsidRDefault="003F130A" w:rsidP="00501375">
            <w:pPr>
              <w:rPr>
                <w:rFonts w:ascii="Arial" w:hAnsi="Arial" w:cs="Arial"/>
                <w:sz w:val="22"/>
                <w:szCs w:val="22"/>
              </w:rPr>
            </w:pPr>
            <w:r w:rsidRPr="00615661">
              <w:rPr>
                <w:rFonts w:ascii="Arial" w:hAnsi="Arial" w:cs="Arial"/>
                <w:sz w:val="22"/>
                <w:szCs w:val="22"/>
              </w:rPr>
              <w:t>Cara Donovan, Senior Planner</w:t>
            </w:r>
          </w:p>
          <w:p w14:paraId="4BDA03F2" w14:textId="55F20243" w:rsidR="00992BB2" w:rsidRPr="00615661" w:rsidRDefault="00AE530A" w:rsidP="00501375">
            <w:pPr>
              <w:rPr>
                <w:rFonts w:ascii="Arial" w:hAnsi="Arial" w:cs="Arial"/>
                <w:sz w:val="22"/>
                <w:szCs w:val="22"/>
              </w:rPr>
            </w:pPr>
            <w:r w:rsidRPr="00615661">
              <w:rPr>
                <w:rFonts w:ascii="Arial" w:hAnsi="Arial" w:cs="Arial"/>
                <w:sz w:val="22"/>
                <w:szCs w:val="22"/>
              </w:rPr>
              <w:t>Paul Mogush, Planning Director</w:t>
            </w:r>
          </w:p>
        </w:tc>
      </w:tr>
      <w:tr w:rsidR="00992BB2" w:rsidRPr="00223057" w14:paraId="1403B945" w14:textId="77777777" w:rsidTr="00501375">
        <w:trPr>
          <w:trHeight w:val="504"/>
        </w:trPr>
        <w:tc>
          <w:tcPr>
            <w:tcW w:w="2022" w:type="dxa"/>
            <w:vAlign w:val="bottom"/>
          </w:tcPr>
          <w:p w14:paraId="0525C820" w14:textId="77777777" w:rsidR="00992BB2" w:rsidRPr="00223057" w:rsidRDefault="00992BB2" w:rsidP="00501375">
            <w:pPr>
              <w:rPr>
                <w:rFonts w:ascii="Arial" w:hAnsi="Arial" w:cs="Arial"/>
                <w:sz w:val="22"/>
                <w:szCs w:val="22"/>
              </w:rPr>
            </w:pPr>
            <w:r w:rsidRPr="00223057">
              <w:rPr>
                <w:rFonts w:ascii="Arial" w:hAnsi="Arial" w:cs="Arial"/>
                <w:b/>
                <w:bCs/>
                <w:sz w:val="22"/>
                <w:szCs w:val="22"/>
              </w:rPr>
              <w:t>Attachments:</w:t>
            </w:r>
          </w:p>
        </w:tc>
        <w:tc>
          <w:tcPr>
            <w:tcW w:w="2697" w:type="dxa"/>
            <w:vAlign w:val="bottom"/>
          </w:tcPr>
          <w:p w14:paraId="157B30C5" w14:textId="6FE5F76A" w:rsidR="00992BB2" w:rsidRPr="00223057" w:rsidRDefault="00FD65E5" w:rsidP="0050137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D65E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24" w:type="dxa"/>
            <w:vMerge/>
            <w:vAlign w:val="bottom"/>
          </w:tcPr>
          <w:p w14:paraId="320AB16F" w14:textId="77777777" w:rsidR="00992BB2" w:rsidRPr="00223057" w:rsidRDefault="00992BB2" w:rsidP="0050137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047" w:type="dxa"/>
            <w:vMerge/>
            <w:vAlign w:val="bottom"/>
          </w:tcPr>
          <w:p w14:paraId="5F45CE2F" w14:textId="77777777" w:rsidR="00992BB2" w:rsidRPr="00223057" w:rsidRDefault="00992BB2" w:rsidP="0050137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992BB2" w:rsidRPr="00223057" w14:paraId="6295CDC8" w14:textId="77777777" w:rsidTr="00501375">
        <w:trPr>
          <w:trHeight w:val="504"/>
        </w:trPr>
        <w:tc>
          <w:tcPr>
            <w:tcW w:w="2022" w:type="dxa"/>
            <w:vAlign w:val="bottom"/>
          </w:tcPr>
          <w:p w14:paraId="6DE73786" w14:textId="77777777" w:rsidR="00992BB2" w:rsidRPr="00223057" w:rsidRDefault="00992BB2" w:rsidP="00501375">
            <w:pPr>
              <w:rPr>
                <w:rFonts w:ascii="Arial" w:hAnsi="Arial" w:cs="Arial"/>
                <w:sz w:val="22"/>
                <w:szCs w:val="22"/>
              </w:rPr>
            </w:pPr>
            <w:r w:rsidRPr="00223057">
              <w:rPr>
                <w:rFonts w:ascii="Arial" w:hAnsi="Arial" w:cs="Arial"/>
                <w:b/>
                <w:bCs/>
                <w:sz w:val="22"/>
                <w:szCs w:val="22"/>
              </w:rPr>
              <w:t>Item:</w:t>
            </w:r>
          </w:p>
        </w:tc>
        <w:tc>
          <w:tcPr>
            <w:tcW w:w="8768" w:type="dxa"/>
            <w:gridSpan w:val="3"/>
            <w:vAlign w:val="bottom"/>
          </w:tcPr>
          <w:p w14:paraId="5A49F701" w14:textId="1E53B55D" w:rsidR="00992BB2" w:rsidRPr="00BA50AD" w:rsidRDefault="00C016EF" w:rsidP="007112CD">
            <w:pPr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C016EF">
              <w:rPr>
                <w:rFonts w:ascii="Arial" w:hAnsi="Arial" w:cs="Arial"/>
                <w:spacing w:val="-3"/>
                <w:sz w:val="22"/>
                <w:szCs w:val="22"/>
              </w:rPr>
              <w:t xml:space="preserve">Review of two concept plans for properties owned by the Economic Development Authority in the Village Area </w:t>
            </w:r>
            <w:r w:rsidR="004470B9">
              <w:rPr>
                <w:rFonts w:ascii="Arial" w:hAnsi="Arial" w:cs="Arial"/>
                <w:spacing w:val="-3"/>
                <w:sz w:val="22"/>
                <w:szCs w:val="22"/>
              </w:rPr>
              <w:t xml:space="preserve">as part of the Brooklyn Boulevard Corridor Plan. </w:t>
            </w:r>
          </w:p>
        </w:tc>
      </w:tr>
      <w:bookmarkEnd w:id="0"/>
    </w:tbl>
    <w:p w14:paraId="249436B8" w14:textId="77777777" w:rsidR="00992BB2" w:rsidRPr="00223057" w:rsidRDefault="00992BB2">
      <w:pPr>
        <w:rPr>
          <w:highlight w:val="yellow"/>
        </w:rPr>
      </w:pPr>
    </w:p>
    <w:p w14:paraId="63DAD089" w14:textId="6BAA64B6" w:rsidR="00506028" w:rsidRPr="000C78B7" w:rsidRDefault="00276849" w:rsidP="00501375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0C78B7">
        <w:rPr>
          <w:rFonts w:ascii="Arial" w:hAnsi="Arial" w:cs="Arial"/>
          <w:b/>
          <w:bCs/>
          <w:sz w:val="22"/>
          <w:szCs w:val="22"/>
        </w:rPr>
        <w:t>Overview:</w:t>
      </w:r>
    </w:p>
    <w:p w14:paraId="7203600B" w14:textId="77777777" w:rsidR="000C78B7" w:rsidRPr="000C78B7" w:rsidRDefault="000C78B7" w:rsidP="5757323B">
      <w:pPr>
        <w:jc w:val="both"/>
        <w:rPr>
          <w:rFonts w:ascii="Arial" w:hAnsi="Arial" w:cs="Arial"/>
          <w:sz w:val="22"/>
          <w:szCs w:val="22"/>
        </w:rPr>
      </w:pPr>
    </w:p>
    <w:p w14:paraId="3CFBD696" w14:textId="1B3E57E8" w:rsidR="000C78B7" w:rsidRDefault="000C78B7" w:rsidP="575732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part of the Brooklyn Boulevard Corridor Plan </w:t>
      </w:r>
      <w:r w:rsidR="008278AE">
        <w:rPr>
          <w:rFonts w:ascii="Arial" w:hAnsi="Arial" w:cs="Arial"/>
          <w:sz w:val="22"/>
          <w:szCs w:val="22"/>
        </w:rPr>
        <w:t xml:space="preserve">the </w:t>
      </w:r>
      <w:r w:rsidR="00F32872">
        <w:rPr>
          <w:rFonts w:ascii="Arial" w:hAnsi="Arial" w:cs="Arial"/>
          <w:sz w:val="22"/>
          <w:szCs w:val="22"/>
        </w:rPr>
        <w:t xml:space="preserve">project team has </w:t>
      </w:r>
      <w:r w:rsidR="00041647">
        <w:rPr>
          <w:rFonts w:ascii="Arial" w:hAnsi="Arial" w:cs="Arial"/>
          <w:sz w:val="22"/>
          <w:szCs w:val="22"/>
        </w:rPr>
        <w:t xml:space="preserve">prepared concept plans </w:t>
      </w:r>
      <w:r w:rsidR="00B37212">
        <w:rPr>
          <w:rFonts w:ascii="Arial" w:hAnsi="Arial" w:cs="Arial"/>
          <w:sz w:val="22"/>
          <w:szCs w:val="22"/>
        </w:rPr>
        <w:t xml:space="preserve">for </w:t>
      </w:r>
      <w:r w:rsidR="00626324">
        <w:rPr>
          <w:rFonts w:ascii="Arial" w:hAnsi="Arial" w:cs="Arial"/>
          <w:sz w:val="22"/>
          <w:szCs w:val="22"/>
        </w:rPr>
        <w:t>the properties owned by the Economic Development Authority</w:t>
      </w:r>
      <w:r w:rsidR="00CD31E6">
        <w:rPr>
          <w:rFonts w:ascii="Arial" w:hAnsi="Arial" w:cs="Arial"/>
          <w:sz w:val="22"/>
          <w:szCs w:val="22"/>
        </w:rPr>
        <w:t xml:space="preserve"> near the intersection of Brooklyn Boulevard and Zane Avenue</w:t>
      </w:r>
      <w:r w:rsidR="001911AB">
        <w:rPr>
          <w:rFonts w:ascii="Arial" w:hAnsi="Arial" w:cs="Arial"/>
          <w:sz w:val="22"/>
          <w:szCs w:val="22"/>
        </w:rPr>
        <w:t>. These concept plans take into accoun</w:t>
      </w:r>
      <w:r w:rsidR="008A2079">
        <w:rPr>
          <w:rFonts w:ascii="Arial" w:hAnsi="Arial" w:cs="Arial"/>
          <w:sz w:val="22"/>
          <w:szCs w:val="22"/>
        </w:rPr>
        <w:t xml:space="preserve">t </w:t>
      </w:r>
      <w:r w:rsidR="00EE0320">
        <w:rPr>
          <w:rFonts w:ascii="Arial" w:hAnsi="Arial" w:cs="Arial"/>
          <w:sz w:val="22"/>
          <w:szCs w:val="22"/>
        </w:rPr>
        <w:t xml:space="preserve">existing </w:t>
      </w:r>
      <w:r w:rsidR="00C65178">
        <w:rPr>
          <w:rFonts w:ascii="Arial" w:hAnsi="Arial" w:cs="Arial"/>
          <w:sz w:val="22"/>
          <w:szCs w:val="22"/>
        </w:rPr>
        <w:t>housing and business spaces</w:t>
      </w:r>
      <w:r w:rsidR="00EE0320">
        <w:rPr>
          <w:rFonts w:ascii="Arial" w:hAnsi="Arial" w:cs="Arial"/>
          <w:sz w:val="22"/>
          <w:szCs w:val="22"/>
        </w:rPr>
        <w:t xml:space="preserve">, </w:t>
      </w:r>
      <w:r w:rsidR="00015826">
        <w:rPr>
          <w:rFonts w:ascii="Arial" w:hAnsi="Arial" w:cs="Arial"/>
          <w:sz w:val="22"/>
          <w:szCs w:val="22"/>
        </w:rPr>
        <w:t xml:space="preserve">property </w:t>
      </w:r>
      <w:r w:rsidR="00EE0320">
        <w:rPr>
          <w:rFonts w:ascii="Arial" w:hAnsi="Arial" w:cs="Arial"/>
          <w:sz w:val="22"/>
          <w:szCs w:val="22"/>
        </w:rPr>
        <w:t>tax re</w:t>
      </w:r>
      <w:r w:rsidR="00015826">
        <w:rPr>
          <w:rFonts w:ascii="Arial" w:hAnsi="Arial" w:cs="Arial"/>
          <w:sz w:val="22"/>
          <w:szCs w:val="22"/>
        </w:rPr>
        <w:t>venue</w:t>
      </w:r>
      <w:r w:rsidR="00EE0320">
        <w:rPr>
          <w:rFonts w:ascii="Arial" w:hAnsi="Arial" w:cs="Arial"/>
          <w:sz w:val="22"/>
          <w:szCs w:val="22"/>
        </w:rPr>
        <w:t xml:space="preserve">, </w:t>
      </w:r>
      <w:r w:rsidR="008A2079">
        <w:rPr>
          <w:rFonts w:ascii="Arial" w:hAnsi="Arial" w:cs="Arial"/>
          <w:sz w:val="22"/>
          <w:szCs w:val="22"/>
        </w:rPr>
        <w:t xml:space="preserve">development type, </w:t>
      </w:r>
      <w:r w:rsidR="0028215B">
        <w:rPr>
          <w:rFonts w:ascii="Arial" w:hAnsi="Arial" w:cs="Arial"/>
          <w:sz w:val="22"/>
          <w:szCs w:val="22"/>
        </w:rPr>
        <w:t>and market feasibility.</w:t>
      </w:r>
      <w:r w:rsidR="00C303B8">
        <w:rPr>
          <w:rFonts w:ascii="Arial" w:hAnsi="Arial" w:cs="Arial"/>
          <w:sz w:val="22"/>
          <w:szCs w:val="22"/>
        </w:rPr>
        <w:t xml:space="preserve"> </w:t>
      </w:r>
      <w:r w:rsidR="009C006B">
        <w:rPr>
          <w:rFonts w:ascii="Arial" w:hAnsi="Arial" w:cs="Arial"/>
          <w:sz w:val="22"/>
          <w:szCs w:val="22"/>
        </w:rPr>
        <w:t xml:space="preserve">Focus groups will be held in late February, early March where concept plans will be available for comment by residents, business owners, property owners, students, and other community members. </w:t>
      </w:r>
      <w:r w:rsidR="007F1494">
        <w:rPr>
          <w:rFonts w:ascii="Arial" w:hAnsi="Arial" w:cs="Arial"/>
          <w:sz w:val="22"/>
          <w:szCs w:val="22"/>
        </w:rPr>
        <w:t xml:space="preserve">The project team are seeking input on the concept plans prior to the focus groups. </w:t>
      </w:r>
      <w:r w:rsidR="0028215B">
        <w:rPr>
          <w:rFonts w:ascii="Arial" w:hAnsi="Arial" w:cs="Arial"/>
          <w:sz w:val="22"/>
          <w:szCs w:val="22"/>
        </w:rPr>
        <w:t xml:space="preserve"> </w:t>
      </w:r>
    </w:p>
    <w:p w14:paraId="7A82FC32" w14:textId="77777777" w:rsidR="003843AE" w:rsidRDefault="003843AE" w:rsidP="5757323B">
      <w:pPr>
        <w:jc w:val="both"/>
        <w:rPr>
          <w:rFonts w:ascii="Arial" w:hAnsi="Arial" w:cs="Arial"/>
          <w:sz w:val="22"/>
          <w:szCs w:val="22"/>
        </w:rPr>
      </w:pPr>
    </w:p>
    <w:p w14:paraId="61A6920A" w14:textId="577441A8" w:rsidR="003843AE" w:rsidRPr="000C78B7" w:rsidRDefault="003843AE" w:rsidP="575732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project team presenting tonight </w:t>
      </w:r>
      <w:r w:rsidR="00013E98">
        <w:rPr>
          <w:rFonts w:ascii="Arial" w:hAnsi="Arial" w:cs="Arial"/>
          <w:sz w:val="22"/>
          <w:szCs w:val="22"/>
        </w:rPr>
        <w:t xml:space="preserve">includes City staff and the consulting team. </w:t>
      </w:r>
    </w:p>
    <w:p w14:paraId="77D046E2" w14:textId="77777777" w:rsidR="00000152" w:rsidRPr="000C78B7" w:rsidRDefault="00000152" w:rsidP="00501375">
      <w:pPr>
        <w:jc w:val="both"/>
        <w:rPr>
          <w:rFonts w:ascii="Arial" w:hAnsi="Arial" w:cs="Arial"/>
          <w:bCs/>
          <w:sz w:val="22"/>
          <w:szCs w:val="22"/>
        </w:rPr>
      </w:pPr>
    </w:p>
    <w:p w14:paraId="526FCADC" w14:textId="66B85023" w:rsidR="001A0A9A" w:rsidRDefault="00CD6FB2" w:rsidP="00E80DBC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0C78B7">
        <w:rPr>
          <w:rFonts w:ascii="Arial" w:hAnsi="Arial" w:cs="Arial"/>
          <w:b/>
          <w:bCs/>
          <w:sz w:val="22"/>
          <w:szCs w:val="22"/>
        </w:rPr>
        <w:t>Background:</w:t>
      </w:r>
    </w:p>
    <w:p w14:paraId="0FA8E099" w14:textId="77777777" w:rsidR="00E80DBC" w:rsidRPr="00E80DBC" w:rsidRDefault="00E80DBC" w:rsidP="00E80DBC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02C7300" w14:textId="04AB6A5B" w:rsidR="001A0A9A" w:rsidRPr="001A0A9A" w:rsidRDefault="001A0A9A" w:rsidP="575732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0A9A">
        <w:rPr>
          <w:rFonts w:ascii="Arial" w:hAnsi="Arial" w:cs="Arial"/>
          <w:b/>
          <w:bCs/>
          <w:sz w:val="22"/>
          <w:szCs w:val="22"/>
        </w:rPr>
        <w:t>Long-Range Plans</w:t>
      </w:r>
    </w:p>
    <w:p w14:paraId="7C1C98C2" w14:textId="77777777" w:rsidR="001A0A9A" w:rsidRDefault="001A0A9A" w:rsidP="5757323B">
      <w:pPr>
        <w:jc w:val="both"/>
        <w:rPr>
          <w:rFonts w:ascii="Arial" w:hAnsi="Arial" w:cs="Arial"/>
          <w:sz w:val="22"/>
          <w:szCs w:val="22"/>
        </w:rPr>
      </w:pPr>
    </w:p>
    <w:p w14:paraId="711C4987" w14:textId="65D573CD" w:rsidR="004B2F75" w:rsidRDefault="00B42E44" w:rsidP="5757323B">
      <w:pPr>
        <w:jc w:val="both"/>
        <w:rPr>
          <w:rFonts w:ascii="Arial" w:hAnsi="Arial" w:cs="Arial"/>
          <w:sz w:val="22"/>
          <w:szCs w:val="22"/>
        </w:rPr>
      </w:pPr>
      <w:r w:rsidRPr="00B42E44">
        <w:rPr>
          <w:rFonts w:ascii="Arial" w:hAnsi="Arial" w:cs="Arial"/>
          <w:sz w:val="22"/>
          <w:szCs w:val="22"/>
        </w:rPr>
        <w:t xml:space="preserve">The </w:t>
      </w:r>
      <w:r w:rsidR="00A60D71">
        <w:rPr>
          <w:rFonts w:ascii="Arial" w:hAnsi="Arial" w:cs="Arial"/>
          <w:sz w:val="22"/>
          <w:szCs w:val="22"/>
        </w:rPr>
        <w:t>Brooklyn Boulevard Corridor Plan will provide an update to the existing Village Creek Master Plan/Shingle Creek Corridor Plan (2000).</w:t>
      </w:r>
      <w:r w:rsidR="00696267">
        <w:rPr>
          <w:rFonts w:ascii="Arial" w:hAnsi="Arial" w:cs="Arial"/>
          <w:sz w:val="22"/>
          <w:szCs w:val="22"/>
        </w:rPr>
        <w:t xml:space="preserve"> </w:t>
      </w:r>
      <w:r w:rsidR="00E02181">
        <w:rPr>
          <w:rFonts w:ascii="Arial" w:hAnsi="Arial" w:cs="Arial"/>
          <w:sz w:val="22"/>
          <w:szCs w:val="22"/>
        </w:rPr>
        <w:t xml:space="preserve">This </w:t>
      </w:r>
      <w:r w:rsidR="003B58DA">
        <w:rPr>
          <w:rFonts w:ascii="Arial" w:hAnsi="Arial" w:cs="Arial"/>
          <w:sz w:val="22"/>
          <w:szCs w:val="22"/>
        </w:rPr>
        <w:t>Village Creek P</w:t>
      </w:r>
      <w:r w:rsidR="00E02181">
        <w:rPr>
          <w:rFonts w:ascii="Arial" w:hAnsi="Arial" w:cs="Arial"/>
          <w:sz w:val="22"/>
          <w:szCs w:val="22"/>
        </w:rPr>
        <w:t>lan envisions a walkable neighborhood with mixed-use development</w:t>
      </w:r>
      <w:r w:rsidR="004A78AA">
        <w:rPr>
          <w:rFonts w:ascii="Arial" w:hAnsi="Arial" w:cs="Arial"/>
          <w:sz w:val="22"/>
          <w:szCs w:val="22"/>
        </w:rPr>
        <w:t xml:space="preserve">. </w:t>
      </w:r>
      <w:r w:rsidR="00884278">
        <w:rPr>
          <w:rFonts w:ascii="Arial" w:hAnsi="Arial" w:cs="Arial"/>
          <w:sz w:val="22"/>
          <w:szCs w:val="22"/>
        </w:rPr>
        <w:t>Significant</w:t>
      </w:r>
      <w:r w:rsidR="004A78AA">
        <w:rPr>
          <w:rFonts w:ascii="Arial" w:hAnsi="Arial" w:cs="Arial"/>
          <w:sz w:val="22"/>
          <w:szCs w:val="22"/>
        </w:rPr>
        <w:t xml:space="preserve"> work was completed in the Village as a result of this plan including development of owner-occupied housing</w:t>
      </w:r>
      <w:r w:rsidR="00285D46">
        <w:rPr>
          <w:rFonts w:ascii="Arial" w:hAnsi="Arial" w:cs="Arial"/>
          <w:sz w:val="22"/>
          <w:szCs w:val="22"/>
        </w:rPr>
        <w:t xml:space="preserve">, </w:t>
      </w:r>
      <w:r w:rsidR="00A74300">
        <w:rPr>
          <w:rFonts w:ascii="Arial" w:hAnsi="Arial" w:cs="Arial"/>
          <w:sz w:val="22"/>
          <w:szCs w:val="22"/>
        </w:rPr>
        <w:t xml:space="preserve">improvement of stream health and natural functions, and </w:t>
      </w:r>
      <w:r w:rsidR="004A78AA">
        <w:rPr>
          <w:rFonts w:ascii="Arial" w:hAnsi="Arial" w:cs="Arial"/>
          <w:sz w:val="22"/>
          <w:szCs w:val="22"/>
        </w:rPr>
        <w:t xml:space="preserve">public realm enhancements along Shingle Creek and </w:t>
      </w:r>
      <w:r w:rsidR="00E22152">
        <w:rPr>
          <w:rFonts w:ascii="Arial" w:hAnsi="Arial" w:cs="Arial"/>
          <w:sz w:val="22"/>
          <w:szCs w:val="22"/>
        </w:rPr>
        <w:t xml:space="preserve">roadways. Over $50 million in public investments have helped </w:t>
      </w:r>
      <w:r w:rsidR="00800380">
        <w:rPr>
          <w:rFonts w:ascii="Arial" w:hAnsi="Arial" w:cs="Arial"/>
          <w:sz w:val="22"/>
          <w:szCs w:val="22"/>
        </w:rPr>
        <w:t xml:space="preserve">bring the neighborhood closer to the </w:t>
      </w:r>
      <w:r w:rsidR="003B58DA">
        <w:rPr>
          <w:rFonts w:ascii="Arial" w:hAnsi="Arial" w:cs="Arial"/>
          <w:sz w:val="22"/>
          <w:szCs w:val="22"/>
        </w:rPr>
        <w:t>Village Creek Plan’s</w:t>
      </w:r>
      <w:r w:rsidR="00800380">
        <w:rPr>
          <w:rFonts w:ascii="Arial" w:hAnsi="Arial" w:cs="Arial"/>
          <w:sz w:val="22"/>
          <w:szCs w:val="22"/>
        </w:rPr>
        <w:t xml:space="preserve"> vision</w:t>
      </w:r>
      <w:r w:rsidR="00EB09BE">
        <w:rPr>
          <w:rFonts w:ascii="Arial" w:hAnsi="Arial" w:cs="Arial"/>
          <w:sz w:val="22"/>
          <w:szCs w:val="22"/>
        </w:rPr>
        <w:t xml:space="preserve">. </w:t>
      </w:r>
      <w:r w:rsidR="003B58DA">
        <w:rPr>
          <w:rFonts w:ascii="Arial" w:hAnsi="Arial" w:cs="Arial"/>
          <w:sz w:val="22"/>
          <w:szCs w:val="22"/>
        </w:rPr>
        <w:t xml:space="preserve">The </w:t>
      </w:r>
      <w:r w:rsidR="003B58DA">
        <w:rPr>
          <w:rFonts w:ascii="Arial" w:hAnsi="Arial" w:cs="Arial"/>
          <w:sz w:val="22"/>
          <w:szCs w:val="22"/>
        </w:rPr>
        <w:t>Brooklyn Boulevard Corridor Plan</w:t>
      </w:r>
      <w:r w:rsidR="007A115C">
        <w:rPr>
          <w:rFonts w:ascii="Arial" w:hAnsi="Arial" w:cs="Arial"/>
          <w:sz w:val="22"/>
          <w:szCs w:val="22"/>
        </w:rPr>
        <w:t xml:space="preserve"> is considering </w:t>
      </w:r>
      <w:r w:rsidR="00EE3384">
        <w:rPr>
          <w:rFonts w:ascii="Arial" w:hAnsi="Arial" w:cs="Arial"/>
          <w:sz w:val="22"/>
          <w:szCs w:val="22"/>
        </w:rPr>
        <w:t>how to strategically leverage future public and private investment</w:t>
      </w:r>
      <w:r w:rsidR="00BE7BDD">
        <w:rPr>
          <w:rFonts w:ascii="Arial" w:hAnsi="Arial" w:cs="Arial"/>
          <w:sz w:val="22"/>
          <w:szCs w:val="22"/>
        </w:rPr>
        <w:t>s</w:t>
      </w:r>
      <w:r w:rsidR="00EE3384">
        <w:rPr>
          <w:rFonts w:ascii="Arial" w:hAnsi="Arial" w:cs="Arial"/>
          <w:sz w:val="22"/>
          <w:szCs w:val="22"/>
        </w:rPr>
        <w:t xml:space="preserve"> to </w:t>
      </w:r>
      <w:r w:rsidR="00BE7BDD">
        <w:rPr>
          <w:rFonts w:ascii="Arial" w:hAnsi="Arial" w:cs="Arial"/>
          <w:sz w:val="22"/>
          <w:szCs w:val="22"/>
        </w:rPr>
        <w:t xml:space="preserve">bring the neighborhood closer to </w:t>
      </w:r>
      <w:r w:rsidR="00B90D39">
        <w:rPr>
          <w:rFonts w:ascii="Arial" w:hAnsi="Arial" w:cs="Arial"/>
          <w:sz w:val="22"/>
          <w:szCs w:val="22"/>
        </w:rPr>
        <w:t xml:space="preserve">this vision. </w:t>
      </w:r>
      <w:r w:rsidR="007174B6">
        <w:rPr>
          <w:rFonts w:ascii="Arial" w:hAnsi="Arial" w:cs="Arial"/>
          <w:sz w:val="22"/>
          <w:szCs w:val="22"/>
        </w:rPr>
        <w:t xml:space="preserve">A major component of the plan is </w:t>
      </w:r>
      <w:r w:rsidR="002D4605">
        <w:rPr>
          <w:rFonts w:ascii="Arial" w:hAnsi="Arial" w:cs="Arial"/>
          <w:sz w:val="22"/>
          <w:szCs w:val="22"/>
        </w:rPr>
        <w:t>guiding future development</w:t>
      </w:r>
      <w:r w:rsidR="002343D3">
        <w:rPr>
          <w:rFonts w:ascii="Arial" w:hAnsi="Arial" w:cs="Arial"/>
          <w:sz w:val="22"/>
          <w:szCs w:val="22"/>
        </w:rPr>
        <w:t xml:space="preserve">, in particular on the </w:t>
      </w:r>
      <w:r w:rsidR="00927A16">
        <w:rPr>
          <w:rFonts w:ascii="Arial" w:hAnsi="Arial" w:cs="Arial"/>
          <w:sz w:val="22"/>
          <w:szCs w:val="22"/>
        </w:rPr>
        <w:t>vacant</w:t>
      </w:r>
      <w:r w:rsidR="00D93C98">
        <w:rPr>
          <w:rFonts w:ascii="Arial" w:hAnsi="Arial" w:cs="Arial"/>
          <w:sz w:val="22"/>
          <w:szCs w:val="22"/>
        </w:rPr>
        <w:t xml:space="preserve"> land owned by the Economic Development Authority</w:t>
      </w:r>
      <w:r w:rsidR="004B2F75">
        <w:rPr>
          <w:rFonts w:ascii="Arial" w:hAnsi="Arial" w:cs="Arial"/>
          <w:sz w:val="22"/>
          <w:szCs w:val="22"/>
        </w:rPr>
        <w:t xml:space="preserve"> (depicted below). </w:t>
      </w:r>
      <w:r w:rsidR="00C72134">
        <w:rPr>
          <w:rFonts w:ascii="Arial" w:hAnsi="Arial" w:cs="Arial"/>
          <w:sz w:val="22"/>
          <w:szCs w:val="22"/>
        </w:rPr>
        <w:t xml:space="preserve">The project team has identified the following goals for these properties: </w:t>
      </w:r>
    </w:p>
    <w:p w14:paraId="4F9D9862" w14:textId="77777777" w:rsidR="003B0DA3" w:rsidRDefault="003B0DA3" w:rsidP="5757323B">
      <w:pPr>
        <w:jc w:val="both"/>
        <w:rPr>
          <w:rFonts w:ascii="Arial" w:hAnsi="Arial" w:cs="Arial"/>
          <w:sz w:val="22"/>
          <w:szCs w:val="22"/>
        </w:rPr>
      </w:pPr>
    </w:p>
    <w:p w14:paraId="492EC0DA" w14:textId="2D903032" w:rsidR="00CC5A42" w:rsidRPr="003E1F5A" w:rsidRDefault="00CC5A42" w:rsidP="00CC5A42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E1F5A">
        <w:rPr>
          <w:rFonts w:ascii="Arial" w:hAnsi="Arial" w:cs="Arial"/>
          <w:b/>
          <w:bCs/>
          <w:sz w:val="22"/>
          <w:szCs w:val="22"/>
        </w:rPr>
        <w:t xml:space="preserve">Maximize tax returns. </w:t>
      </w:r>
      <w:r w:rsidRPr="00CC5A4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1AEC67F" w14:textId="1BCBD9DA" w:rsidR="00CC5A42" w:rsidRDefault="00F66367" w:rsidP="00F66367">
      <w:pPr>
        <w:pStyle w:val="ListParagraph"/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3E1F5A">
        <w:rPr>
          <w:rFonts w:ascii="Arial" w:hAnsi="Arial" w:cs="Arial"/>
          <w:sz w:val="22"/>
          <w:szCs w:val="22"/>
        </w:rPr>
        <w:t>City-wide economic development priorities revolve around building tax base and rebalancing the tax burden on residents. Tax base building should be evaluated on a ‘per-acre’ performance, rather than just total dollars.</w:t>
      </w:r>
    </w:p>
    <w:p w14:paraId="41DBF036" w14:textId="77777777" w:rsidR="00CC5A42" w:rsidRPr="003E1F5A" w:rsidRDefault="00CC5A42" w:rsidP="003E1F5A">
      <w:pPr>
        <w:jc w:val="both"/>
        <w:rPr>
          <w:rFonts w:ascii="Arial" w:hAnsi="Arial" w:cs="Arial"/>
          <w:sz w:val="22"/>
          <w:szCs w:val="22"/>
        </w:rPr>
      </w:pPr>
    </w:p>
    <w:p w14:paraId="771730AF" w14:textId="02445DB8" w:rsidR="00C72134" w:rsidRPr="003E1F5A" w:rsidRDefault="00F66367" w:rsidP="00B7304C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3E1F5A">
        <w:rPr>
          <w:rFonts w:ascii="Arial" w:hAnsi="Arial" w:cs="Arial"/>
          <w:b/>
          <w:bCs/>
          <w:sz w:val="22"/>
          <w:szCs w:val="22"/>
        </w:rPr>
        <w:t xml:space="preserve">Encourage density. </w:t>
      </w:r>
    </w:p>
    <w:p w14:paraId="15101E81" w14:textId="390436F2" w:rsidR="00F66367" w:rsidRDefault="00C72D10" w:rsidP="00C72D10">
      <w:pPr>
        <w:pStyle w:val="ListParagraph"/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C72D10">
        <w:rPr>
          <w:rFonts w:ascii="Arial" w:hAnsi="Arial" w:cs="Arial"/>
          <w:sz w:val="22"/>
          <w:szCs w:val="22"/>
        </w:rPr>
        <w:t xml:space="preserve">Added density results in more activity, more foot traffic, and more customers for area businesses. These are essential ingredients to attract the type of </w:t>
      </w:r>
      <w:r w:rsidRPr="003E1F5A">
        <w:rPr>
          <w:rFonts w:ascii="Arial" w:hAnsi="Arial" w:cs="Arial"/>
          <w:sz w:val="22"/>
          <w:szCs w:val="22"/>
        </w:rPr>
        <w:t>place and businesses the city wants.</w:t>
      </w:r>
    </w:p>
    <w:p w14:paraId="4F5D2F96" w14:textId="77777777" w:rsidR="003E1F5A" w:rsidRPr="003E1F5A" w:rsidRDefault="003E1F5A" w:rsidP="003E1F5A">
      <w:pPr>
        <w:jc w:val="both"/>
        <w:rPr>
          <w:rFonts w:ascii="Arial" w:hAnsi="Arial" w:cs="Arial"/>
          <w:sz w:val="22"/>
          <w:szCs w:val="22"/>
        </w:rPr>
      </w:pPr>
    </w:p>
    <w:p w14:paraId="71F43BD7" w14:textId="54F3FDF4" w:rsidR="00C72D10" w:rsidRPr="003E1F5A" w:rsidRDefault="00C72D10" w:rsidP="00C72D10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72D10">
        <w:rPr>
          <w:rFonts w:ascii="Arial" w:hAnsi="Arial" w:cs="Arial"/>
          <w:b/>
          <w:bCs/>
          <w:sz w:val="22"/>
          <w:szCs w:val="22"/>
        </w:rPr>
        <w:t xml:space="preserve">Diversify area housing stock by prioritizing </w:t>
      </w:r>
      <w:r w:rsidRPr="003E1F5A">
        <w:rPr>
          <w:rFonts w:ascii="Arial" w:hAnsi="Arial" w:cs="Arial"/>
          <w:b/>
          <w:bCs/>
          <w:sz w:val="22"/>
          <w:szCs w:val="22"/>
        </w:rPr>
        <w:t>market rate and home ownership options</w:t>
      </w:r>
      <w:r w:rsidRPr="003E1F5A">
        <w:rPr>
          <w:rFonts w:ascii="Arial" w:hAnsi="Arial" w:cs="Arial"/>
          <w:b/>
          <w:bCs/>
          <w:sz w:val="22"/>
          <w:szCs w:val="22"/>
        </w:rPr>
        <w:t>.</w:t>
      </w:r>
    </w:p>
    <w:p w14:paraId="68DBF65B" w14:textId="4E47C11A" w:rsidR="00C72D10" w:rsidRDefault="00262197" w:rsidP="00262197">
      <w:pPr>
        <w:pStyle w:val="ListParagraph"/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262197">
        <w:rPr>
          <w:rFonts w:ascii="Arial" w:hAnsi="Arial" w:cs="Arial"/>
          <w:sz w:val="22"/>
          <w:szCs w:val="22"/>
        </w:rPr>
        <w:t>Providing a greater diversity of housing allows for more places to live, for more people, at more stages of life. Prioritizing market rate housing and ownership options meets a community and economic need that isn’t sufficiently offered with the current area housing stock.</w:t>
      </w:r>
    </w:p>
    <w:p w14:paraId="62F3F19C" w14:textId="77777777" w:rsidR="003E1F5A" w:rsidRPr="003E1F5A" w:rsidRDefault="003E1F5A" w:rsidP="003E1F5A">
      <w:pPr>
        <w:jc w:val="both"/>
        <w:rPr>
          <w:rFonts w:ascii="Arial" w:hAnsi="Arial" w:cs="Arial"/>
          <w:sz w:val="22"/>
          <w:szCs w:val="22"/>
        </w:rPr>
      </w:pPr>
    </w:p>
    <w:p w14:paraId="5DB0934A" w14:textId="79AAA237" w:rsidR="00262197" w:rsidRPr="003E1F5A" w:rsidRDefault="00262197" w:rsidP="00262197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62197">
        <w:rPr>
          <w:rFonts w:ascii="Arial" w:hAnsi="Arial" w:cs="Arial"/>
          <w:b/>
          <w:bCs/>
          <w:sz w:val="22"/>
          <w:szCs w:val="22"/>
        </w:rPr>
        <w:t xml:space="preserve">Strategically use City/EDA tools to encourage </w:t>
      </w:r>
      <w:r w:rsidRPr="003E1F5A">
        <w:rPr>
          <w:rFonts w:ascii="Arial" w:hAnsi="Arial" w:cs="Arial"/>
          <w:b/>
          <w:bCs/>
          <w:sz w:val="22"/>
          <w:szCs w:val="22"/>
        </w:rPr>
        <w:t>desired development</w:t>
      </w:r>
      <w:r w:rsidR="003E1F5A" w:rsidRPr="003E1F5A">
        <w:rPr>
          <w:rFonts w:ascii="Arial" w:hAnsi="Arial" w:cs="Arial"/>
          <w:b/>
          <w:bCs/>
          <w:sz w:val="22"/>
          <w:szCs w:val="22"/>
        </w:rPr>
        <w:t>.</w:t>
      </w:r>
    </w:p>
    <w:p w14:paraId="6CA587EE" w14:textId="0DC9DD38" w:rsidR="003E1F5A" w:rsidRPr="003B0DA3" w:rsidRDefault="003B0DA3" w:rsidP="003E1F5A">
      <w:pPr>
        <w:pStyle w:val="ListParagraph"/>
        <w:numPr>
          <w:ilvl w:val="1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have been significant public resources invested into the Village Area. </w:t>
      </w:r>
      <w:r w:rsidR="003E1F5A" w:rsidRPr="003E1F5A">
        <w:rPr>
          <w:rFonts w:ascii="Arial" w:hAnsi="Arial" w:cs="Arial"/>
          <w:sz w:val="22"/>
          <w:szCs w:val="22"/>
        </w:rPr>
        <w:t>Any additional potential investments must balance this reality with development-specific outcomes and long</w:t>
      </w:r>
      <w:r w:rsidR="00E47C91">
        <w:rPr>
          <w:rFonts w:ascii="Arial" w:hAnsi="Arial" w:cs="Arial"/>
          <w:sz w:val="22"/>
          <w:szCs w:val="22"/>
        </w:rPr>
        <w:t>-</w:t>
      </w:r>
      <w:r w:rsidR="003E1F5A" w:rsidRPr="003E1F5A">
        <w:rPr>
          <w:rFonts w:ascii="Arial" w:hAnsi="Arial" w:cs="Arial"/>
          <w:sz w:val="22"/>
          <w:szCs w:val="22"/>
        </w:rPr>
        <w:t>term fiscal impacts.</w:t>
      </w:r>
    </w:p>
    <w:p w14:paraId="0D809D27" w14:textId="77777777" w:rsidR="004B2F75" w:rsidRDefault="004B2F75" w:rsidP="5757323B">
      <w:pPr>
        <w:jc w:val="both"/>
        <w:rPr>
          <w:rFonts w:ascii="Arial" w:hAnsi="Arial" w:cs="Arial"/>
          <w:sz w:val="22"/>
          <w:szCs w:val="22"/>
        </w:rPr>
      </w:pPr>
    </w:p>
    <w:p w14:paraId="163A0A27" w14:textId="1DF0FEC9" w:rsidR="005F473C" w:rsidRPr="005F473C" w:rsidRDefault="005F473C" w:rsidP="005F473C">
      <w:pPr>
        <w:jc w:val="both"/>
        <w:rPr>
          <w:rFonts w:ascii="Arial" w:hAnsi="Arial" w:cs="Arial"/>
          <w:sz w:val="22"/>
          <w:szCs w:val="22"/>
        </w:rPr>
      </w:pPr>
      <w:r w:rsidRPr="005F473C">
        <w:rPr>
          <w:rFonts w:ascii="Arial" w:hAnsi="Arial" w:cs="Arial"/>
          <w:sz w:val="22"/>
          <w:szCs w:val="22"/>
        </w:rPr>
        <w:drawing>
          <wp:inline distT="0" distB="0" distL="0" distR="0" wp14:anchorId="2E127C5F" wp14:editId="7B363C8A">
            <wp:extent cx="4206904" cy="3250613"/>
            <wp:effectExtent l="0" t="0" r="3175" b="6985"/>
            <wp:docPr id="1739391806" name="Picture 7" descr="A picture containing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91806" name="Picture 7" descr="A picture containing 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17" cy="325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FBB0B" w14:textId="15449CE2" w:rsidR="005A169F" w:rsidRDefault="005A169F" w:rsidP="004B2F75">
      <w:pPr>
        <w:jc w:val="both"/>
        <w:rPr>
          <w:rFonts w:ascii="Arial" w:hAnsi="Arial" w:cs="Arial"/>
          <w:sz w:val="22"/>
          <w:szCs w:val="22"/>
        </w:rPr>
      </w:pPr>
    </w:p>
    <w:p w14:paraId="11E1099C" w14:textId="77777777" w:rsidR="003B470F" w:rsidRDefault="003B470F" w:rsidP="004B2F75">
      <w:pPr>
        <w:jc w:val="both"/>
        <w:rPr>
          <w:rFonts w:ascii="Arial" w:hAnsi="Arial" w:cs="Arial"/>
          <w:sz w:val="22"/>
          <w:szCs w:val="22"/>
        </w:rPr>
      </w:pPr>
    </w:p>
    <w:p w14:paraId="087A735A" w14:textId="29E7A0C9" w:rsidR="003B470F" w:rsidRPr="001A0A9A" w:rsidRDefault="003B470F" w:rsidP="003B470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0A9A">
        <w:rPr>
          <w:rFonts w:ascii="Arial" w:hAnsi="Arial" w:cs="Arial"/>
          <w:b/>
          <w:bCs/>
          <w:sz w:val="22"/>
          <w:szCs w:val="22"/>
        </w:rPr>
        <w:t xml:space="preserve">Development Concepts </w:t>
      </w:r>
      <w:r w:rsidR="001251BE">
        <w:rPr>
          <w:rFonts w:ascii="Arial" w:hAnsi="Arial" w:cs="Arial"/>
          <w:b/>
          <w:bCs/>
          <w:sz w:val="22"/>
          <w:szCs w:val="22"/>
        </w:rPr>
        <w:t>and Requested Feedback</w:t>
      </w:r>
    </w:p>
    <w:p w14:paraId="34DFCAF9" w14:textId="77777777" w:rsidR="003B470F" w:rsidRDefault="003B470F" w:rsidP="004B2F75">
      <w:pPr>
        <w:jc w:val="both"/>
        <w:rPr>
          <w:rFonts w:ascii="Arial" w:hAnsi="Arial" w:cs="Arial"/>
          <w:sz w:val="22"/>
          <w:szCs w:val="22"/>
        </w:rPr>
      </w:pPr>
    </w:p>
    <w:p w14:paraId="537EB8BF" w14:textId="04298000" w:rsidR="00D5074C" w:rsidRDefault="00D5074C" w:rsidP="004B2F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project team reviewed different types of development that could </w:t>
      </w:r>
      <w:r w:rsidR="008362F8">
        <w:rPr>
          <w:rFonts w:ascii="Arial" w:hAnsi="Arial" w:cs="Arial"/>
          <w:sz w:val="22"/>
          <w:szCs w:val="22"/>
        </w:rPr>
        <w:t xml:space="preserve">be on the EDA sites. </w:t>
      </w:r>
      <w:r w:rsidR="00A836D9">
        <w:rPr>
          <w:rFonts w:ascii="Arial" w:hAnsi="Arial" w:cs="Arial"/>
          <w:sz w:val="22"/>
          <w:szCs w:val="22"/>
        </w:rPr>
        <w:t>Housing</w:t>
      </w:r>
      <w:r w:rsidR="008362F8">
        <w:rPr>
          <w:rFonts w:ascii="Arial" w:hAnsi="Arial" w:cs="Arial"/>
          <w:sz w:val="22"/>
          <w:szCs w:val="22"/>
        </w:rPr>
        <w:t xml:space="preserve"> types included small lot single-family and duplexes, middle housing (e.g. townhomes, 8-plexes), and </w:t>
      </w:r>
      <w:r w:rsidR="002105F4">
        <w:rPr>
          <w:rFonts w:ascii="Arial" w:hAnsi="Arial" w:cs="Arial"/>
          <w:sz w:val="22"/>
          <w:szCs w:val="22"/>
        </w:rPr>
        <w:t xml:space="preserve">multi-family housing, both affordable and market rate. </w:t>
      </w:r>
      <w:r w:rsidR="00C97A4C">
        <w:rPr>
          <w:rFonts w:ascii="Arial" w:hAnsi="Arial" w:cs="Arial"/>
          <w:sz w:val="22"/>
          <w:szCs w:val="22"/>
        </w:rPr>
        <w:t xml:space="preserve">The project team also considered </w:t>
      </w:r>
      <w:r w:rsidR="00A836D9">
        <w:rPr>
          <w:rFonts w:ascii="Arial" w:hAnsi="Arial" w:cs="Arial"/>
          <w:sz w:val="22"/>
          <w:szCs w:val="22"/>
        </w:rPr>
        <w:t>where</w:t>
      </w:r>
      <w:r w:rsidR="00C97A4C">
        <w:rPr>
          <w:rFonts w:ascii="Arial" w:hAnsi="Arial" w:cs="Arial"/>
          <w:sz w:val="22"/>
          <w:szCs w:val="22"/>
        </w:rPr>
        <w:t xml:space="preserve"> new retail was viable </w:t>
      </w:r>
      <w:r w:rsidR="00A836D9">
        <w:rPr>
          <w:rFonts w:ascii="Arial" w:hAnsi="Arial" w:cs="Arial"/>
          <w:sz w:val="22"/>
          <w:szCs w:val="22"/>
        </w:rPr>
        <w:t xml:space="preserve">based on the market study. </w:t>
      </w:r>
    </w:p>
    <w:p w14:paraId="07E2B3AF" w14:textId="77777777" w:rsidR="00D5074C" w:rsidRDefault="00D5074C" w:rsidP="004B2F75">
      <w:pPr>
        <w:jc w:val="both"/>
        <w:rPr>
          <w:rFonts w:ascii="Arial" w:hAnsi="Arial" w:cs="Arial"/>
          <w:sz w:val="22"/>
          <w:szCs w:val="22"/>
        </w:rPr>
      </w:pPr>
    </w:p>
    <w:p w14:paraId="718C5BA9" w14:textId="77777777" w:rsidR="00892995" w:rsidRDefault="00CB38A9" w:rsidP="00C606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Based on the</w:t>
      </w:r>
      <w:r w:rsidR="006D3912">
        <w:rPr>
          <w:rFonts w:ascii="Arial" w:hAnsi="Arial" w:cs="Arial"/>
          <w:sz w:val="22"/>
          <w:szCs w:val="22"/>
        </w:rPr>
        <w:t xml:space="preserve"> goals for the EDA properties,</w:t>
      </w:r>
      <w:r>
        <w:rPr>
          <w:rFonts w:ascii="Arial" w:hAnsi="Arial" w:cs="Arial"/>
          <w:sz w:val="22"/>
          <w:szCs w:val="22"/>
        </w:rPr>
        <w:t xml:space="preserve"> findings of the market study</w:t>
      </w:r>
      <w:r w:rsidR="006D3912">
        <w:rPr>
          <w:rFonts w:ascii="Arial" w:hAnsi="Arial" w:cs="Arial"/>
          <w:sz w:val="22"/>
          <w:szCs w:val="22"/>
        </w:rPr>
        <w:t xml:space="preserve">, and </w:t>
      </w:r>
      <w:r w:rsidR="009214BF">
        <w:rPr>
          <w:rFonts w:ascii="Arial" w:hAnsi="Arial" w:cs="Arial"/>
          <w:sz w:val="22"/>
          <w:szCs w:val="22"/>
        </w:rPr>
        <w:t xml:space="preserve">financial analysis of different development types </w:t>
      </w:r>
      <w:r w:rsidR="00D5074C">
        <w:rPr>
          <w:rFonts w:ascii="Arial" w:hAnsi="Arial" w:cs="Arial"/>
          <w:sz w:val="22"/>
          <w:szCs w:val="22"/>
        </w:rPr>
        <w:t xml:space="preserve">two development concepts have been developed for consideration. </w:t>
      </w:r>
    </w:p>
    <w:p w14:paraId="05E0B253" w14:textId="44741A37" w:rsidR="00892995" w:rsidRDefault="00004D71" w:rsidP="00892995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892995">
        <w:rPr>
          <w:rFonts w:ascii="Arial" w:hAnsi="Arial" w:cs="Arial"/>
          <w:sz w:val="22"/>
          <w:szCs w:val="22"/>
        </w:rPr>
        <w:t xml:space="preserve">The first concept </w:t>
      </w:r>
      <w:r w:rsidR="00C36548" w:rsidRPr="00892995">
        <w:rPr>
          <w:rFonts w:ascii="Arial" w:hAnsi="Arial" w:cs="Arial"/>
          <w:sz w:val="22"/>
          <w:szCs w:val="22"/>
        </w:rPr>
        <w:t>depicts a mix of middle housing</w:t>
      </w:r>
      <w:r w:rsidR="00576815" w:rsidRPr="00892995">
        <w:rPr>
          <w:rFonts w:ascii="Arial" w:hAnsi="Arial" w:cs="Arial"/>
          <w:sz w:val="22"/>
          <w:szCs w:val="22"/>
        </w:rPr>
        <w:t xml:space="preserve"> (primarily townhouses)</w:t>
      </w:r>
      <w:r w:rsidR="00C36548" w:rsidRPr="00892995">
        <w:rPr>
          <w:rFonts w:ascii="Arial" w:hAnsi="Arial" w:cs="Arial"/>
          <w:sz w:val="22"/>
          <w:szCs w:val="22"/>
        </w:rPr>
        <w:t xml:space="preserve"> and multi-family housing</w:t>
      </w:r>
      <w:r w:rsidR="00576815" w:rsidRPr="00892995">
        <w:rPr>
          <w:rFonts w:ascii="Arial" w:hAnsi="Arial" w:cs="Arial"/>
          <w:sz w:val="22"/>
          <w:szCs w:val="22"/>
        </w:rPr>
        <w:t xml:space="preserve"> (primarily market rate apartments)</w:t>
      </w:r>
      <w:r w:rsidR="00C36548" w:rsidRPr="00892995">
        <w:rPr>
          <w:rFonts w:ascii="Arial" w:hAnsi="Arial" w:cs="Arial"/>
          <w:sz w:val="22"/>
          <w:szCs w:val="22"/>
        </w:rPr>
        <w:t>. The middle housing is concentrated on the south sides of properties</w:t>
      </w:r>
      <w:r w:rsidR="00E40ACE" w:rsidRPr="00892995">
        <w:rPr>
          <w:rFonts w:ascii="Arial" w:hAnsi="Arial" w:cs="Arial"/>
          <w:sz w:val="22"/>
          <w:szCs w:val="22"/>
        </w:rPr>
        <w:t xml:space="preserve">, which extends the pattern </w:t>
      </w:r>
      <w:r w:rsidR="000036FD">
        <w:rPr>
          <w:rFonts w:ascii="Arial" w:hAnsi="Arial" w:cs="Arial"/>
          <w:sz w:val="22"/>
          <w:szCs w:val="22"/>
        </w:rPr>
        <w:t>of townhomes alongside Shingle Creek</w:t>
      </w:r>
      <w:r w:rsidR="00EB4AEF">
        <w:rPr>
          <w:rFonts w:ascii="Arial" w:hAnsi="Arial" w:cs="Arial"/>
          <w:sz w:val="22"/>
          <w:szCs w:val="22"/>
        </w:rPr>
        <w:t>. M</w:t>
      </w:r>
      <w:r w:rsidR="00C36548" w:rsidRPr="00892995">
        <w:rPr>
          <w:rFonts w:ascii="Arial" w:hAnsi="Arial" w:cs="Arial"/>
          <w:sz w:val="22"/>
          <w:szCs w:val="22"/>
        </w:rPr>
        <w:t>ulti-family housing fronts Brooklyn Boulevard</w:t>
      </w:r>
      <w:r w:rsidR="00E40ACE" w:rsidRPr="00892995">
        <w:rPr>
          <w:rFonts w:ascii="Arial" w:hAnsi="Arial" w:cs="Arial"/>
          <w:sz w:val="22"/>
          <w:szCs w:val="22"/>
        </w:rPr>
        <w:t xml:space="preserve"> where there is greater access to public transit and retail</w:t>
      </w:r>
      <w:r w:rsidR="00C36548" w:rsidRPr="00892995">
        <w:rPr>
          <w:rFonts w:ascii="Arial" w:hAnsi="Arial" w:cs="Arial"/>
          <w:sz w:val="22"/>
          <w:szCs w:val="22"/>
        </w:rPr>
        <w:t xml:space="preserve">. </w:t>
      </w:r>
    </w:p>
    <w:p w14:paraId="7E1673A9" w14:textId="435DF083" w:rsidR="00B10B0D" w:rsidRPr="00892995" w:rsidRDefault="00DF1B44" w:rsidP="00892995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892995">
        <w:rPr>
          <w:rFonts w:ascii="Arial" w:hAnsi="Arial" w:cs="Arial"/>
          <w:sz w:val="22"/>
          <w:szCs w:val="22"/>
        </w:rPr>
        <w:t xml:space="preserve">The second concept depicts a </w:t>
      </w:r>
      <w:r w:rsidR="00273671" w:rsidRPr="00892995">
        <w:rPr>
          <w:rFonts w:ascii="Arial" w:hAnsi="Arial" w:cs="Arial"/>
          <w:sz w:val="22"/>
          <w:szCs w:val="22"/>
        </w:rPr>
        <w:t xml:space="preserve">variety of multi-family housing projects. </w:t>
      </w:r>
      <w:r w:rsidR="00566776" w:rsidRPr="00892995">
        <w:rPr>
          <w:rFonts w:ascii="Arial" w:hAnsi="Arial" w:cs="Arial"/>
          <w:sz w:val="22"/>
          <w:szCs w:val="22"/>
        </w:rPr>
        <w:t>Both concepts include proposals for</w:t>
      </w:r>
      <w:r w:rsidR="004233F6" w:rsidRPr="00892995">
        <w:rPr>
          <w:rFonts w:ascii="Arial" w:hAnsi="Arial" w:cs="Arial"/>
          <w:sz w:val="22"/>
          <w:szCs w:val="22"/>
        </w:rPr>
        <w:t xml:space="preserve"> public </w:t>
      </w:r>
      <w:r w:rsidR="00426DCF" w:rsidRPr="00892995">
        <w:rPr>
          <w:rFonts w:ascii="Arial" w:hAnsi="Arial" w:cs="Arial"/>
          <w:sz w:val="22"/>
          <w:szCs w:val="22"/>
        </w:rPr>
        <w:t>enhancements including new roads</w:t>
      </w:r>
      <w:r w:rsidR="006D5631" w:rsidRPr="00892995">
        <w:rPr>
          <w:rFonts w:ascii="Arial" w:hAnsi="Arial" w:cs="Arial"/>
          <w:sz w:val="22"/>
          <w:szCs w:val="22"/>
        </w:rPr>
        <w:t>, open space, and trails</w:t>
      </w:r>
      <w:r w:rsidR="007E2D0A" w:rsidRPr="00892995">
        <w:rPr>
          <w:rFonts w:ascii="Arial" w:hAnsi="Arial" w:cs="Arial"/>
          <w:sz w:val="22"/>
          <w:szCs w:val="22"/>
        </w:rPr>
        <w:t xml:space="preserve"> on the EDA-owned properties. </w:t>
      </w:r>
    </w:p>
    <w:p w14:paraId="3A319980" w14:textId="77777777" w:rsidR="007E2D0A" w:rsidRDefault="007E2D0A" w:rsidP="00C60649">
      <w:pPr>
        <w:jc w:val="both"/>
        <w:rPr>
          <w:rFonts w:ascii="Arial" w:hAnsi="Arial" w:cs="Arial"/>
          <w:sz w:val="22"/>
          <w:szCs w:val="22"/>
        </w:rPr>
      </w:pPr>
    </w:p>
    <w:p w14:paraId="67EB75E9" w14:textId="77777777" w:rsidR="0067027C" w:rsidRDefault="004B3663" w:rsidP="00C606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project team will be </w:t>
      </w:r>
      <w:r w:rsidR="00D5591E">
        <w:rPr>
          <w:rFonts w:ascii="Arial" w:hAnsi="Arial" w:cs="Arial"/>
          <w:sz w:val="22"/>
          <w:szCs w:val="22"/>
        </w:rPr>
        <w:t xml:space="preserve">conducting </w:t>
      </w:r>
      <w:r w:rsidR="00B23F61">
        <w:rPr>
          <w:rFonts w:ascii="Arial" w:hAnsi="Arial" w:cs="Arial"/>
          <w:sz w:val="22"/>
          <w:szCs w:val="22"/>
        </w:rPr>
        <w:t xml:space="preserve">open houses </w:t>
      </w:r>
      <w:r w:rsidR="00256E46">
        <w:rPr>
          <w:rFonts w:ascii="Arial" w:hAnsi="Arial" w:cs="Arial"/>
          <w:sz w:val="22"/>
          <w:szCs w:val="22"/>
        </w:rPr>
        <w:t xml:space="preserve">in </w:t>
      </w:r>
      <w:r w:rsidR="001251BE">
        <w:rPr>
          <w:rFonts w:ascii="Arial" w:hAnsi="Arial" w:cs="Arial"/>
          <w:sz w:val="22"/>
          <w:szCs w:val="22"/>
        </w:rPr>
        <w:t>the last week of February and early March</w:t>
      </w:r>
      <w:r w:rsidR="004E1D18">
        <w:rPr>
          <w:rFonts w:ascii="Arial" w:hAnsi="Arial" w:cs="Arial"/>
          <w:sz w:val="22"/>
          <w:szCs w:val="22"/>
        </w:rPr>
        <w:t>. These focus groups will be hosted at community gathering spaces, city-owned locations, schools</w:t>
      </w:r>
      <w:r w:rsidR="00F254D4">
        <w:rPr>
          <w:rFonts w:ascii="Arial" w:hAnsi="Arial" w:cs="Arial"/>
          <w:sz w:val="22"/>
          <w:szCs w:val="22"/>
        </w:rPr>
        <w:t xml:space="preserve">, and other locations along and near Brooklyn Boulevard. </w:t>
      </w:r>
      <w:r w:rsidR="00CB6DB4">
        <w:rPr>
          <w:rFonts w:ascii="Arial" w:hAnsi="Arial" w:cs="Arial"/>
          <w:sz w:val="22"/>
          <w:szCs w:val="22"/>
        </w:rPr>
        <w:t xml:space="preserve">Focus groups </w:t>
      </w:r>
      <w:r w:rsidR="00AE3CD3">
        <w:rPr>
          <w:rFonts w:ascii="Arial" w:hAnsi="Arial" w:cs="Arial"/>
          <w:sz w:val="22"/>
          <w:szCs w:val="22"/>
        </w:rPr>
        <w:t xml:space="preserve">are open to all and </w:t>
      </w:r>
      <w:r w:rsidR="00CB6DB4">
        <w:rPr>
          <w:rFonts w:ascii="Arial" w:hAnsi="Arial" w:cs="Arial"/>
          <w:sz w:val="22"/>
          <w:szCs w:val="22"/>
        </w:rPr>
        <w:t xml:space="preserve">are intended to host a wide variety of individuals including young people, residents, business owners, </w:t>
      </w:r>
      <w:r w:rsidR="00490EAE">
        <w:rPr>
          <w:rFonts w:ascii="Arial" w:hAnsi="Arial" w:cs="Arial"/>
          <w:sz w:val="22"/>
          <w:szCs w:val="22"/>
        </w:rPr>
        <w:t xml:space="preserve">community leaders, developers, and others. </w:t>
      </w:r>
      <w:r w:rsidR="00CB417D">
        <w:rPr>
          <w:rFonts w:ascii="Arial" w:hAnsi="Arial" w:cs="Arial"/>
          <w:sz w:val="22"/>
          <w:szCs w:val="22"/>
        </w:rPr>
        <w:t xml:space="preserve">The focus groups will </w:t>
      </w:r>
      <w:r w:rsidR="006B45FD">
        <w:rPr>
          <w:rFonts w:ascii="Arial" w:hAnsi="Arial" w:cs="Arial"/>
          <w:sz w:val="22"/>
          <w:szCs w:val="22"/>
        </w:rPr>
        <w:t>concentrate on collecting feedback for two concept plans for the Village Area</w:t>
      </w:r>
      <w:r w:rsidR="0083144A">
        <w:rPr>
          <w:rFonts w:ascii="Arial" w:hAnsi="Arial" w:cs="Arial"/>
          <w:sz w:val="22"/>
          <w:szCs w:val="22"/>
        </w:rPr>
        <w:t xml:space="preserve"> </w:t>
      </w:r>
      <w:r w:rsidR="002750F3">
        <w:rPr>
          <w:rFonts w:ascii="Arial" w:hAnsi="Arial" w:cs="Arial"/>
          <w:sz w:val="22"/>
          <w:szCs w:val="22"/>
        </w:rPr>
        <w:t>which are intended to</w:t>
      </w:r>
      <w:r w:rsidR="0083144A">
        <w:rPr>
          <w:rFonts w:ascii="Arial" w:hAnsi="Arial" w:cs="Arial"/>
          <w:sz w:val="22"/>
          <w:szCs w:val="22"/>
        </w:rPr>
        <w:t xml:space="preserve"> promote discussion</w:t>
      </w:r>
      <w:r w:rsidR="00A2348F">
        <w:rPr>
          <w:rFonts w:ascii="Arial" w:hAnsi="Arial" w:cs="Arial"/>
          <w:sz w:val="22"/>
          <w:szCs w:val="22"/>
        </w:rPr>
        <w:t xml:space="preserve">, </w:t>
      </w:r>
      <w:r w:rsidR="00EF5E30">
        <w:rPr>
          <w:rFonts w:ascii="Arial" w:hAnsi="Arial" w:cs="Arial"/>
          <w:sz w:val="22"/>
          <w:szCs w:val="22"/>
        </w:rPr>
        <w:t>deliberate</w:t>
      </w:r>
      <w:r w:rsidR="001D47B1">
        <w:rPr>
          <w:rFonts w:ascii="Arial" w:hAnsi="Arial" w:cs="Arial"/>
          <w:sz w:val="22"/>
          <w:szCs w:val="22"/>
        </w:rPr>
        <w:t xml:space="preserve"> </w:t>
      </w:r>
      <w:r w:rsidR="005470B2">
        <w:rPr>
          <w:rFonts w:ascii="Arial" w:hAnsi="Arial" w:cs="Arial"/>
          <w:sz w:val="22"/>
          <w:szCs w:val="22"/>
        </w:rPr>
        <w:t>the benefits or drawbacks</w:t>
      </w:r>
      <w:r w:rsidR="001D47B1">
        <w:rPr>
          <w:rFonts w:ascii="Arial" w:hAnsi="Arial" w:cs="Arial"/>
          <w:sz w:val="22"/>
          <w:szCs w:val="22"/>
        </w:rPr>
        <w:t xml:space="preserve"> of different scenarios</w:t>
      </w:r>
      <w:r w:rsidR="00A2348F">
        <w:rPr>
          <w:rFonts w:ascii="Arial" w:hAnsi="Arial" w:cs="Arial"/>
          <w:sz w:val="22"/>
          <w:szCs w:val="22"/>
        </w:rPr>
        <w:t xml:space="preserve">, and identify any </w:t>
      </w:r>
      <w:r w:rsidR="008C508F">
        <w:rPr>
          <w:rFonts w:ascii="Arial" w:hAnsi="Arial" w:cs="Arial"/>
          <w:sz w:val="22"/>
          <w:szCs w:val="22"/>
        </w:rPr>
        <w:t>new</w:t>
      </w:r>
      <w:r w:rsidR="00A2348F">
        <w:rPr>
          <w:rFonts w:ascii="Arial" w:hAnsi="Arial" w:cs="Arial"/>
          <w:sz w:val="22"/>
          <w:szCs w:val="22"/>
        </w:rPr>
        <w:t xml:space="preserve"> </w:t>
      </w:r>
      <w:r w:rsidR="00263A3F">
        <w:rPr>
          <w:rFonts w:ascii="Arial" w:hAnsi="Arial" w:cs="Arial"/>
          <w:sz w:val="22"/>
          <w:szCs w:val="22"/>
        </w:rPr>
        <w:t>elements</w:t>
      </w:r>
      <w:r w:rsidR="00E32D1F">
        <w:rPr>
          <w:rFonts w:ascii="Arial" w:hAnsi="Arial" w:cs="Arial"/>
          <w:sz w:val="22"/>
          <w:szCs w:val="22"/>
        </w:rPr>
        <w:t xml:space="preserve"> for consideration</w:t>
      </w:r>
      <w:r w:rsidR="006B45FD">
        <w:rPr>
          <w:rFonts w:ascii="Arial" w:hAnsi="Arial" w:cs="Arial"/>
          <w:sz w:val="22"/>
          <w:szCs w:val="22"/>
        </w:rPr>
        <w:t xml:space="preserve">. </w:t>
      </w:r>
    </w:p>
    <w:p w14:paraId="4EDC4929" w14:textId="77777777" w:rsidR="0067027C" w:rsidRDefault="0067027C" w:rsidP="00C60649">
      <w:pPr>
        <w:jc w:val="both"/>
        <w:rPr>
          <w:rFonts w:ascii="Arial" w:hAnsi="Arial" w:cs="Arial"/>
          <w:sz w:val="22"/>
          <w:szCs w:val="22"/>
        </w:rPr>
      </w:pPr>
    </w:p>
    <w:p w14:paraId="6796BA4F" w14:textId="4C23F899" w:rsidR="008C508F" w:rsidRPr="00ED5943" w:rsidRDefault="002B263F" w:rsidP="00C606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0B35ED">
        <w:rPr>
          <w:rFonts w:ascii="Arial" w:hAnsi="Arial" w:cs="Arial"/>
          <w:sz w:val="22"/>
          <w:szCs w:val="22"/>
        </w:rPr>
        <w:t xml:space="preserve">he project team is seeking feedback </w:t>
      </w:r>
      <w:r w:rsidR="008C508F">
        <w:rPr>
          <w:rFonts w:ascii="Arial" w:hAnsi="Arial" w:cs="Arial"/>
          <w:sz w:val="22"/>
          <w:szCs w:val="22"/>
        </w:rPr>
        <w:t xml:space="preserve">from the Economic Development Authority </w:t>
      </w:r>
      <w:r w:rsidR="000B35ED">
        <w:rPr>
          <w:rFonts w:ascii="Arial" w:hAnsi="Arial" w:cs="Arial"/>
          <w:sz w:val="22"/>
          <w:szCs w:val="22"/>
        </w:rPr>
        <w:t>on the concept plans presented tonight</w:t>
      </w:r>
      <w:r w:rsidR="009C1BCC">
        <w:rPr>
          <w:rFonts w:ascii="Arial" w:hAnsi="Arial" w:cs="Arial"/>
          <w:sz w:val="22"/>
          <w:szCs w:val="22"/>
        </w:rPr>
        <w:t xml:space="preserve">. Feedback </w:t>
      </w:r>
      <w:r w:rsidR="00C9402A">
        <w:rPr>
          <w:rFonts w:ascii="Arial" w:hAnsi="Arial" w:cs="Arial"/>
          <w:sz w:val="22"/>
          <w:szCs w:val="22"/>
        </w:rPr>
        <w:t xml:space="preserve">can be integrated into the concept plans prior to the focus groups. </w:t>
      </w:r>
      <w:r w:rsidR="008C508F">
        <w:rPr>
          <w:rFonts w:ascii="Arial" w:hAnsi="Arial" w:cs="Arial"/>
          <w:sz w:val="22"/>
          <w:szCs w:val="22"/>
        </w:rPr>
        <w:t xml:space="preserve">Feedback provided tonight, at the February </w:t>
      </w:r>
      <w:r w:rsidR="00C70647">
        <w:rPr>
          <w:rFonts w:ascii="Arial" w:hAnsi="Arial" w:cs="Arial"/>
          <w:sz w:val="22"/>
          <w:szCs w:val="22"/>
        </w:rPr>
        <w:t xml:space="preserve">EDA meeting </w:t>
      </w:r>
      <w:r w:rsidR="007374C3">
        <w:rPr>
          <w:rFonts w:ascii="Arial" w:hAnsi="Arial" w:cs="Arial"/>
          <w:sz w:val="22"/>
          <w:szCs w:val="22"/>
        </w:rPr>
        <w:t>focused on the Station Area</w:t>
      </w:r>
      <w:r w:rsidR="006234A6">
        <w:rPr>
          <w:rFonts w:ascii="Arial" w:hAnsi="Arial" w:cs="Arial"/>
          <w:sz w:val="22"/>
          <w:szCs w:val="22"/>
        </w:rPr>
        <w:t xml:space="preserve"> and </w:t>
      </w:r>
      <w:r w:rsidR="00421189">
        <w:rPr>
          <w:rFonts w:ascii="Arial" w:hAnsi="Arial" w:cs="Arial"/>
          <w:sz w:val="22"/>
          <w:szCs w:val="22"/>
        </w:rPr>
        <w:t>C</w:t>
      </w:r>
      <w:r w:rsidR="006234A6">
        <w:rPr>
          <w:rFonts w:ascii="Arial" w:hAnsi="Arial" w:cs="Arial"/>
          <w:sz w:val="22"/>
          <w:szCs w:val="22"/>
        </w:rPr>
        <w:t>orridor</w:t>
      </w:r>
      <w:r w:rsidR="007374C3">
        <w:rPr>
          <w:rFonts w:ascii="Arial" w:hAnsi="Arial" w:cs="Arial"/>
          <w:sz w:val="22"/>
          <w:szCs w:val="22"/>
        </w:rPr>
        <w:t xml:space="preserve">, and </w:t>
      </w:r>
      <w:r w:rsidR="00670002">
        <w:rPr>
          <w:rFonts w:ascii="Arial" w:hAnsi="Arial" w:cs="Arial"/>
          <w:sz w:val="22"/>
          <w:szCs w:val="22"/>
        </w:rPr>
        <w:t xml:space="preserve">at the focus groups will be integrated into a corridor-wide </w:t>
      </w:r>
      <w:r w:rsidR="003C2B58">
        <w:rPr>
          <w:rFonts w:ascii="Arial" w:hAnsi="Arial" w:cs="Arial"/>
          <w:sz w:val="22"/>
          <w:szCs w:val="22"/>
        </w:rPr>
        <w:t xml:space="preserve">design which will be brough back for public consideration at an open house this spring. </w:t>
      </w:r>
      <w:r w:rsidR="00D75BD9">
        <w:rPr>
          <w:rFonts w:ascii="Arial" w:hAnsi="Arial" w:cs="Arial"/>
          <w:sz w:val="22"/>
          <w:szCs w:val="22"/>
        </w:rPr>
        <w:t>F</w:t>
      </w:r>
      <w:r w:rsidR="00B44BDB">
        <w:rPr>
          <w:rFonts w:ascii="Arial" w:hAnsi="Arial" w:cs="Arial"/>
          <w:sz w:val="22"/>
          <w:szCs w:val="22"/>
        </w:rPr>
        <w:t xml:space="preserve">eedback </w:t>
      </w:r>
      <w:r w:rsidR="00D75BD9">
        <w:rPr>
          <w:rFonts w:ascii="Arial" w:hAnsi="Arial" w:cs="Arial"/>
          <w:sz w:val="22"/>
          <w:szCs w:val="22"/>
        </w:rPr>
        <w:t xml:space="preserve">during all these meetings </w:t>
      </w:r>
      <w:r w:rsidR="00B44BDB">
        <w:rPr>
          <w:rFonts w:ascii="Arial" w:hAnsi="Arial" w:cs="Arial"/>
          <w:sz w:val="22"/>
          <w:szCs w:val="22"/>
        </w:rPr>
        <w:t xml:space="preserve">will be considered for </w:t>
      </w:r>
      <w:r w:rsidR="00D75BD9">
        <w:rPr>
          <w:rFonts w:ascii="Arial" w:hAnsi="Arial" w:cs="Arial"/>
          <w:sz w:val="22"/>
          <w:szCs w:val="22"/>
        </w:rPr>
        <w:t xml:space="preserve">recommendations </w:t>
      </w:r>
      <w:r w:rsidR="00C75D48">
        <w:rPr>
          <w:rFonts w:ascii="Arial" w:hAnsi="Arial" w:cs="Arial"/>
          <w:sz w:val="22"/>
          <w:szCs w:val="22"/>
        </w:rPr>
        <w:t xml:space="preserve">in the Brooklyn Boulevard Corridor Plan. </w:t>
      </w:r>
    </w:p>
    <w:p w14:paraId="0611C68B" w14:textId="77777777" w:rsidR="00B10B0D" w:rsidRPr="00ED5943" w:rsidRDefault="00B10B0D" w:rsidP="00501375">
      <w:pPr>
        <w:rPr>
          <w:rFonts w:ascii="Arial" w:hAnsi="Arial" w:cs="Arial"/>
          <w:sz w:val="22"/>
          <w:szCs w:val="22"/>
        </w:rPr>
      </w:pPr>
    </w:p>
    <w:p w14:paraId="0C53513B" w14:textId="46CC1FA9" w:rsidR="00B10B0D" w:rsidRPr="00ED5943" w:rsidRDefault="00B10B0D" w:rsidP="00501375">
      <w:pPr>
        <w:rPr>
          <w:rFonts w:ascii="Arial" w:hAnsi="Arial" w:cs="Arial"/>
          <w:b/>
          <w:bCs/>
          <w:sz w:val="22"/>
          <w:szCs w:val="22"/>
        </w:rPr>
      </w:pPr>
      <w:r w:rsidRPr="00ED5943">
        <w:rPr>
          <w:rFonts w:ascii="Arial" w:hAnsi="Arial" w:cs="Arial"/>
          <w:b/>
          <w:bCs/>
          <w:sz w:val="22"/>
          <w:szCs w:val="22"/>
        </w:rPr>
        <w:t xml:space="preserve">Next Steps: </w:t>
      </w:r>
    </w:p>
    <w:p w14:paraId="22FC5AEA" w14:textId="77777777" w:rsidR="00B10B0D" w:rsidRDefault="00B10B0D" w:rsidP="00501375">
      <w:pPr>
        <w:rPr>
          <w:rFonts w:ascii="Arial" w:hAnsi="Arial" w:cs="Arial"/>
          <w:sz w:val="22"/>
          <w:szCs w:val="22"/>
        </w:rPr>
      </w:pPr>
    </w:p>
    <w:p w14:paraId="4DADBAA3" w14:textId="6234C7C7" w:rsidR="00915082" w:rsidRDefault="00915082" w:rsidP="005013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project team will continue to conduct public engagement and work with other agencies. </w:t>
      </w:r>
    </w:p>
    <w:p w14:paraId="07D988DF" w14:textId="77777777" w:rsidR="00915082" w:rsidRDefault="00915082" w:rsidP="00501375">
      <w:pPr>
        <w:rPr>
          <w:rFonts w:ascii="Arial" w:hAnsi="Arial" w:cs="Arial"/>
          <w:sz w:val="22"/>
          <w:szCs w:val="22"/>
        </w:rPr>
      </w:pPr>
    </w:p>
    <w:p w14:paraId="5EBB3647" w14:textId="0D6ED820" w:rsidR="00904096" w:rsidRDefault="00D815D4" w:rsidP="005013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project team </w:t>
      </w:r>
      <w:r w:rsidR="00666B00">
        <w:rPr>
          <w:rFonts w:ascii="Arial" w:hAnsi="Arial" w:cs="Arial"/>
          <w:sz w:val="22"/>
          <w:szCs w:val="22"/>
        </w:rPr>
        <w:t xml:space="preserve">has </w:t>
      </w:r>
      <w:r w:rsidR="005E1B40">
        <w:rPr>
          <w:rFonts w:ascii="Arial" w:hAnsi="Arial" w:cs="Arial"/>
          <w:sz w:val="22"/>
          <w:szCs w:val="22"/>
        </w:rPr>
        <w:t xml:space="preserve">started reviewing existing conditions of the Station Area and the Corridor. </w:t>
      </w:r>
      <w:r w:rsidR="00E72D43">
        <w:rPr>
          <w:rFonts w:ascii="Arial" w:hAnsi="Arial" w:cs="Arial"/>
          <w:sz w:val="22"/>
          <w:szCs w:val="22"/>
        </w:rPr>
        <w:t xml:space="preserve">Similar to the Village, concepts will be developed and brought for EDA consideration on February </w:t>
      </w:r>
      <w:r w:rsidR="007C3AE5">
        <w:rPr>
          <w:rFonts w:ascii="Arial" w:hAnsi="Arial" w:cs="Arial"/>
          <w:sz w:val="22"/>
          <w:szCs w:val="22"/>
        </w:rPr>
        <w:t xml:space="preserve">17, 2026. </w:t>
      </w:r>
    </w:p>
    <w:p w14:paraId="485939BA" w14:textId="77777777" w:rsidR="00CF22F2" w:rsidRDefault="00CF22F2" w:rsidP="00501375">
      <w:pPr>
        <w:rPr>
          <w:rFonts w:ascii="Arial" w:hAnsi="Arial" w:cs="Arial"/>
          <w:sz w:val="22"/>
          <w:szCs w:val="22"/>
        </w:rPr>
      </w:pPr>
    </w:p>
    <w:p w14:paraId="7A4C0AE7" w14:textId="178F4B71" w:rsidR="00A779C2" w:rsidRDefault="00CF22F2" w:rsidP="005013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Focus groups will be scheduled and promoted </w:t>
      </w:r>
      <w:r w:rsidR="008D0306">
        <w:rPr>
          <w:rFonts w:ascii="Arial" w:hAnsi="Arial" w:cs="Arial"/>
          <w:sz w:val="22"/>
          <w:szCs w:val="22"/>
        </w:rPr>
        <w:t xml:space="preserve">starting in mid-January </w:t>
      </w:r>
      <w:r w:rsidR="00317A36">
        <w:rPr>
          <w:rFonts w:ascii="Arial" w:hAnsi="Arial" w:cs="Arial"/>
          <w:sz w:val="22"/>
          <w:szCs w:val="22"/>
        </w:rPr>
        <w:t xml:space="preserve">and will be hosted in the last week of February and early March. </w:t>
      </w:r>
      <w:r w:rsidR="00A779C2">
        <w:rPr>
          <w:rFonts w:ascii="Arial" w:hAnsi="Arial" w:cs="Arial"/>
          <w:sz w:val="22"/>
          <w:szCs w:val="22"/>
        </w:rPr>
        <w:t xml:space="preserve">Developers and property owners will be invited to discuss </w:t>
      </w:r>
      <w:r w:rsidR="006F5529">
        <w:rPr>
          <w:rFonts w:ascii="Arial" w:hAnsi="Arial" w:cs="Arial"/>
          <w:sz w:val="22"/>
          <w:szCs w:val="22"/>
        </w:rPr>
        <w:t xml:space="preserve">concepts with City staff at scheduled times. </w:t>
      </w:r>
    </w:p>
    <w:p w14:paraId="19700E1D" w14:textId="77777777" w:rsidR="00025E79" w:rsidRDefault="00025E79" w:rsidP="00501375">
      <w:pPr>
        <w:rPr>
          <w:rFonts w:ascii="Arial" w:hAnsi="Arial" w:cs="Arial"/>
          <w:sz w:val="22"/>
          <w:szCs w:val="22"/>
        </w:rPr>
      </w:pPr>
    </w:p>
    <w:p w14:paraId="21067458" w14:textId="37BFDA81" w:rsidR="00025E79" w:rsidRDefault="00332B9E" w:rsidP="005013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0F278B">
        <w:rPr>
          <w:rFonts w:ascii="Arial" w:hAnsi="Arial" w:cs="Arial"/>
          <w:sz w:val="22"/>
          <w:szCs w:val="22"/>
        </w:rPr>
        <w:t xml:space="preserve">he plan’s vision, goals, recommendations, </w:t>
      </w:r>
      <w:r w:rsidR="00D77D94">
        <w:rPr>
          <w:rFonts w:ascii="Arial" w:hAnsi="Arial" w:cs="Arial"/>
          <w:sz w:val="22"/>
          <w:szCs w:val="22"/>
        </w:rPr>
        <w:t xml:space="preserve">designs, </w:t>
      </w:r>
      <w:r w:rsidR="00561C47">
        <w:rPr>
          <w:rFonts w:ascii="Arial" w:hAnsi="Arial" w:cs="Arial"/>
          <w:sz w:val="22"/>
          <w:szCs w:val="22"/>
        </w:rPr>
        <w:t xml:space="preserve">and implementation plan will be </w:t>
      </w:r>
      <w:r w:rsidR="00915082">
        <w:rPr>
          <w:rFonts w:ascii="Arial" w:hAnsi="Arial" w:cs="Arial"/>
          <w:sz w:val="22"/>
          <w:szCs w:val="22"/>
        </w:rPr>
        <w:t xml:space="preserve">drafted for a community-wide open house that will take place in spring 2026. </w:t>
      </w:r>
    </w:p>
    <w:p w14:paraId="403C20EE" w14:textId="77777777" w:rsidR="002C5883" w:rsidRDefault="002C5883" w:rsidP="00501375">
      <w:pPr>
        <w:rPr>
          <w:rFonts w:ascii="Arial" w:hAnsi="Arial" w:cs="Arial"/>
          <w:sz w:val="22"/>
          <w:szCs w:val="22"/>
        </w:rPr>
      </w:pPr>
    </w:p>
    <w:p w14:paraId="62FFE5D0" w14:textId="5F59D9F5" w:rsidR="002C5883" w:rsidRPr="00ED5943" w:rsidRDefault="002C5883" w:rsidP="005013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plan will be brought for City Council consideration in late spring/early summer 2026</w:t>
      </w:r>
      <w:r w:rsidR="00846DA1">
        <w:rPr>
          <w:rFonts w:ascii="Arial" w:hAnsi="Arial" w:cs="Arial"/>
          <w:sz w:val="22"/>
          <w:szCs w:val="22"/>
        </w:rPr>
        <w:t xml:space="preserve"> for adoption. </w:t>
      </w:r>
    </w:p>
    <w:p w14:paraId="7FA4BF06" w14:textId="77777777" w:rsidR="00B10B0D" w:rsidRPr="00ED5943" w:rsidRDefault="00B10B0D" w:rsidP="00501375">
      <w:pPr>
        <w:rPr>
          <w:rFonts w:ascii="Arial" w:hAnsi="Arial" w:cs="Arial"/>
          <w:b/>
          <w:bCs/>
          <w:sz w:val="22"/>
          <w:szCs w:val="22"/>
        </w:rPr>
      </w:pPr>
    </w:p>
    <w:p w14:paraId="27480BDD" w14:textId="069C83CB" w:rsidR="00042742" w:rsidRPr="00387FC2" w:rsidRDefault="00276849" w:rsidP="00501375">
      <w:pPr>
        <w:rPr>
          <w:rFonts w:ascii="Arial" w:hAnsi="Arial" w:cs="Arial"/>
          <w:b/>
          <w:bCs/>
          <w:sz w:val="22"/>
          <w:szCs w:val="22"/>
        </w:rPr>
      </w:pPr>
      <w:r w:rsidRPr="00387FC2">
        <w:rPr>
          <w:rFonts w:ascii="Arial" w:hAnsi="Arial" w:cs="Arial"/>
          <w:b/>
          <w:bCs/>
          <w:sz w:val="22"/>
          <w:szCs w:val="22"/>
        </w:rPr>
        <w:t>Attachments:</w:t>
      </w:r>
      <w:bookmarkStart w:id="1" w:name="_Hlk111205725"/>
    </w:p>
    <w:bookmarkEnd w:id="1"/>
    <w:p w14:paraId="262FDD24" w14:textId="6C6BE51F" w:rsidR="00042742" w:rsidRDefault="00042742" w:rsidP="00501375">
      <w:pPr>
        <w:rPr>
          <w:rFonts w:ascii="Arial" w:hAnsi="Arial" w:cs="Arial"/>
          <w:bCs/>
          <w:sz w:val="22"/>
          <w:szCs w:val="22"/>
        </w:rPr>
      </w:pPr>
    </w:p>
    <w:p w14:paraId="47FDFF00" w14:textId="41C1E503" w:rsidR="005F5764" w:rsidRDefault="00952D8D" w:rsidP="005760E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8.1</w:t>
      </w:r>
      <w:r w:rsidR="005F5764">
        <w:rPr>
          <w:rFonts w:ascii="Arial" w:hAnsi="Arial" w:cs="Arial"/>
          <w:bCs/>
          <w:sz w:val="22"/>
          <w:szCs w:val="22"/>
        </w:rPr>
        <w:t>A</w:t>
      </w:r>
      <w:r w:rsidR="005F5764">
        <w:rPr>
          <w:rFonts w:ascii="Arial" w:hAnsi="Arial" w:cs="Arial"/>
          <w:bCs/>
          <w:sz w:val="22"/>
          <w:szCs w:val="22"/>
        </w:rPr>
        <w:tab/>
        <w:t xml:space="preserve">Executive Summary for </w:t>
      </w:r>
      <w:r w:rsidR="005F5764" w:rsidRPr="005760E5">
        <w:rPr>
          <w:rFonts w:ascii="Arial" w:hAnsi="Arial" w:cs="Arial"/>
          <w:bCs/>
          <w:sz w:val="22"/>
          <w:szCs w:val="22"/>
        </w:rPr>
        <w:t>Market Analysis for the</w:t>
      </w:r>
      <w:r w:rsidR="005F5764">
        <w:rPr>
          <w:rFonts w:ascii="Arial" w:hAnsi="Arial" w:cs="Arial"/>
          <w:bCs/>
          <w:sz w:val="22"/>
          <w:szCs w:val="22"/>
        </w:rPr>
        <w:t xml:space="preserve"> </w:t>
      </w:r>
      <w:r w:rsidR="005F5764" w:rsidRPr="005760E5">
        <w:rPr>
          <w:rFonts w:ascii="Arial" w:hAnsi="Arial" w:cs="Arial"/>
          <w:bCs/>
          <w:sz w:val="22"/>
          <w:szCs w:val="22"/>
        </w:rPr>
        <w:t>Brooklyn Boulevard Corridor Plan</w:t>
      </w:r>
    </w:p>
    <w:p w14:paraId="1774B0C6" w14:textId="52A4A84C" w:rsidR="00387FC2" w:rsidRPr="001B6A9F" w:rsidRDefault="00952D8D" w:rsidP="0050137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8.1B</w:t>
      </w:r>
      <w:r w:rsidR="00ED5943">
        <w:rPr>
          <w:rFonts w:ascii="Arial" w:hAnsi="Arial" w:cs="Arial"/>
          <w:bCs/>
          <w:sz w:val="22"/>
          <w:szCs w:val="22"/>
        </w:rPr>
        <w:tab/>
      </w:r>
      <w:r w:rsidR="00447B5B">
        <w:rPr>
          <w:rFonts w:ascii="Arial" w:hAnsi="Arial" w:cs="Arial"/>
          <w:bCs/>
          <w:sz w:val="22"/>
          <w:szCs w:val="22"/>
        </w:rPr>
        <w:t xml:space="preserve">Draft </w:t>
      </w:r>
      <w:r w:rsidR="005760E5" w:rsidRPr="005760E5">
        <w:rPr>
          <w:rFonts w:ascii="Arial" w:hAnsi="Arial" w:cs="Arial"/>
          <w:bCs/>
          <w:sz w:val="22"/>
          <w:szCs w:val="22"/>
        </w:rPr>
        <w:t>Market Analysis for the</w:t>
      </w:r>
      <w:r w:rsidR="005760E5">
        <w:rPr>
          <w:rFonts w:ascii="Arial" w:hAnsi="Arial" w:cs="Arial"/>
          <w:bCs/>
          <w:sz w:val="22"/>
          <w:szCs w:val="22"/>
        </w:rPr>
        <w:t xml:space="preserve"> </w:t>
      </w:r>
      <w:r w:rsidR="005760E5" w:rsidRPr="005760E5">
        <w:rPr>
          <w:rFonts w:ascii="Arial" w:hAnsi="Arial" w:cs="Arial"/>
          <w:bCs/>
          <w:sz w:val="22"/>
          <w:szCs w:val="22"/>
        </w:rPr>
        <w:t>Brooklyn Boulevard Corridor Plan</w:t>
      </w:r>
    </w:p>
    <w:sectPr w:rsidR="00387FC2" w:rsidRPr="001B6A9F" w:rsidSect="0058761A">
      <w:pgSz w:w="12240" w:h="15840" w:code="1"/>
      <w:pgMar w:top="720" w:right="720" w:bottom="45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9920" w14:textId="77777777" w:rsidR="00BE7425" w:rsidRDefault="00BE7425">
      <w:r>
        <w:separator/>
      </w:r>
    </w:p>
  </w:endnote>
  <w:endnote w:type="continuationSeparator" w:id="0">
    <w:p w14:paraId="08B7E141" w14:textId="77777777" w:rsidR="00BE7425" w:rsidRDefault="00BE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6939" w14:textId="77777777" w:rsidR="00BE7425" w:rsidRDefault="00BE7425">
      <w:r>
        <w:separator/>
      </w:r>
    </w:p>
  </w:footnote>
  <w:footnote w:type="continuationSeparator" w:id="0">
    <w:p w14:paraId="037508BE" w14:textId="77777777" w:rsidR="00BE7425" w:rsidRDefault="00BE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829"/>
    <w:multiLevelType w:val="hybridMultilevel"/>
    <w:tmpl w:val="DA601CB6"/>
    <w:lvl w:ilvl="0" w:tplc="A0EAB600">
      <w:start w:val="1"/>
      <w:numFmt w:val="decimal"/>
      <w:lvlText w:val="(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D60AB41A" w:tentative="1">
      <w:start w:val="1"/>
      <w:numFmt w:val="lowerLetter"/>
      <w:lvlText w:val="%2."/>
      <w:lvlJc w:val="left"/>
      <w:pPr>
        <w:ind w:left="1800" w:hanging="360"/>
      </w:pPr>
    </w:lvl>
    <w:lvl w:ilvl="2" w:tplc="E22E7B4E" w:tentative="1">
      <w:start w:val="1"/>
      <w:numFmt w:val="lowerRoman"/>
      <w:lvlText w:val="%3."/>
      <w:lvlJc w:val="right"/>
      <w:pPr>
        <w:ind w:left="2520" w:hanging="180"/>
      </w:pPr>
    </w:lvl>
    <w:lvl w:ilvl="3" w:tplc="D59442AA" w:tentative="1">
      <w:start w:val="1"/>
      <w:numFmt w:val="decimal"/>
      <w:lvlText w:val="%4."/>
      <w:lvlJc w:val="left"/>
      <w:pPr>
        <w:ind w:left="3240" w:hanging="360"/>
      </w:pPr>
    </w:lvl>
    <w:lvl w:ilvl="4" w:tplc="C594728C" w:tentative="1">
      <w:start w:val="1"/>
      <w:numFmt w:val="lowerLetter"/>
      <w:lvlText w:val="%5."/>
      <w:lvlJc w:val="left"/>
      <w:pPr>
        <w:ind w:left="3960" w:hanging="360"/>
      </w:pPr>
    </w:lvl>
    <w:lvl w:ilvl="5" w:tplc="BDCE007A" w:tentative="1">
      <w:start w:val="1"/>
      <w:numFmt w:val="lowerRoman"/>
      <w:lvlText w:val="%6."/>
      <w:lvlJc w:val="right"/>
      <w:pPr>
        <w:ind w:left="4680" w:hanging="180"/>
      </w:pPr>
    </w:lvl>
    <w:lvl w:ilvl="6" w:tplc="9F2AB386" w:tentative="1">
      <w:start w:val="1"/>
      <w:numFmt w:val="decimal"/>
      <w:lvlText w:val="%7."/>
      <w:lvlJc w:val="left"/>
      <w:pPr>
        <w:ind w:left="5400" w:hanging="360"/>
      </w:pPr>
    </w:lvl>
    <w:lvl w:ilvl="7" w:tplc="C2388D72" w:tentative="1">
      <w:start w:val="1"/>
      <w:numFmt w:val="lowerLetter"/>
      <w:lvlText w:val="%8."/>
      <w:lvlJc w:val="left"/>
      <w:pPr>
        <w:ind w:left="6120" w:hanging="360"/>
      </w:pPr>
    </w:lvl>
    <w:lvl w:ilvl="8" w:tplc="DA245A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B00C3"/>
    <w:multiLevelType w:val="hybridMultilevel"/>
    <w:tmpl w:val="C580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6E68"/>
    <w:multiLevelType w:val="hybridMultilevel"/>
    <w:tmpl w:val="28B4F9F0"/>
    <w:lvl w:ilvl="0" w:tplc="0C1020DE">
      <w:start w:val="1"/>
      <w:numFmt w:val="upperLetter"/>
      <w:lvlText w:val="%1."/>
      <w:lvlJc w:val="left"/>
      <w:pPr>
        <w:ind w:left="720" w:hanging="360"/>
      </w:pPr>
    </w:lvl>
    <w:lvl w:ilvl="1" w:tplc="61D6B294" w:tentative="1">
      <w:start w:val="1"/>
      <w:numFmt w:val="lowerLetter"/>
      <w:lvlText w:val="%2."/>
      <w:lvlJc w:val="left"/>
      <w:pPr>
        <w:ind w:left="1440" w:hanging="360"/>
      </w:pPr>
    </w:lvl>
    <w:lvl w:ilvl="2" w:tplc="8ABA7726" w:tentative="1">
      <w:start w:val="1"/>
      <w:numFmt w:val="lowerRoman"/>
      <w:lvlText w:val="%3."/>
      <w:lvlJc w:val="right"/>
      <w:pPr>
        <w:ind w:left="2160" w:hanging="180"/>
      </w:pPr>
    </w:lvl>
    <w:lvl w:ilvl="3" w:tplc="6BFE729C" w:tentative="1">
      <w:start w:val="1"/>
      <w:numFmt w:val="decimal"/>
      <w:lvlText w:val="%4."/>
      <w:lvlJc w:val="left"/>
      <w:pPr>
        <w:ind w:left="2880" w:hanging="360"/>
      </w:pPr>
    </w:lvl>
    <w:lvl w:ilvl="4" w:tplc="2C0E9406" w:tentative="1">
      <w:start w:val="1"/>
      <w:numFmt w:val="lowerLetter"/>
      <w:lvlText w:val="%5."/>
      <w:lvlJc w:val="left"/>
      <w:pPr>
        <w:ind w:left="3600" w:hanging="360"/>
      </w:pPr>
    </w:lvl>
    <w:lvl w:ilvl="5" w:tplc="338A9452" w:tentative="1">
      <w:start w:val="1"/>
      <w:numFmt w:val="lowerRoman"/>
      <w:lvlText w:val="%6."/>
      <w:lvlJc w:val="right"/>
      <w:pPr>
        <w:ind w:left="4320" w:hanging="180"/>
      </w:pPr>
    </w:lvl>
    <w:lvl w:ilvl="6" w:tplc="745664C0" w:tentative="1">
      <w:start w:val="1"/>
      <w:numFmt w:val="decimal"/>
      <w:lvlText w:val="%7."/>
      <w:lvlJc w:val="left"/>
      <w:pPr>
        <w:ind w:left="5040" w:hanging="360"/>
      </w:pPr>
    </w:lvl>
    <w:lvl w:ilvl="7" w:tplc="72B618B8" w:tentative="1">
      <w:start w:val="1"/>
      <w:numFmt w:val="lowerLetter"/>
      <w:lvlText w:val="%8."/>
      <w:lvlJc w:val="left"/>
      <w:pPr>
        <w:ind w:left="5760" w:hanging="360"/>
      </w:pPr>
    </w:lvl>
    <w:lvl w:ilvl="8" w:tplc="A4480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62B8"/>
    <w:multiLevelType w:val="hybridMultilevel"/>
    <w:tmpl w:val="185AB914"/>
    <w:lvl w:ilvl="0" w:tplc="ED16E3E8">
      <w:start w:val="1"/>
      <w:numFmt w:val="upperLetter"/>
      <w:lvlText w:val="%1."/>
      <w:lvlJc w:val="left"/>
      <w:pPr>
        <w:ind w:left="2880" w:hanging="720"/>
      </w:pPr>
      <w:rPr>
        <w:rFonts w:hint="default"/>
        <w:b/>
        <w:color w:val="FF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0D1323D"/>
    <w:multiLevelType w:val="hybridMultilevel"/>
    <w:tmpl w:val="118EB896"/>
    <w:lvl w:ilvl="0" w:tplc="34C6E9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E3F94">
      <w:start w:val="1"/>
      <w:numFmt w:val="decimal"/>
      <w:lvlText w:val="%2."/>
      <w:lvlJc w:val="left"/>
      <w:pPr>
        <w:ind w:left="1440" w:hanging="360"/>
      </w:pPr>
    </w:lvl>
    <w:lvl w:ilvl="2" w:tplc="8BAA9FD4" w:tentative="1">
      <w:start w:val="1"/>
      <w:numFmt w:val="lowerRoman"/>
      <w:lvlText w:val="%3."/>
      <w:lvlJc w:val="right"/>
      <w:pPr>
        <w:ind w:left="2160" w:hanging="180"/>
      </w:pPr>
    </w:lvl>
    <w:lvl w:ilvl="3" w:tplc="377618CE" w:tentative="1">
      <w:start w:val="1"/>
      <w:numFmt w:val="decimal"/>
      <w:lvlText w:val="%4."/>
      <w:lvlJc w:val="left"/>
      <w:pPr>
        <w:ind w:left="2880" w:hanging="360"/>
      </w:pPr>
    </w:lvl>
    <w:lvl w:ilvl="4" w:tplc="F7203378" w:tentative="1">
      <w:start w:val="1"/>
      <w:numFmt w:val="lowerLetter"/>
      <w:lvlText w:val="%5."/>
      <w:lvlJc w:val="left"/>
      <w:pPr>
        <w:ind w:left="3600" w:hanging="360"/>
      </w:pPr>
    </w:lvl>
    <w:lvl w:ilvl="5" w:tplc="EDC65C2C" w:tentative="1">
      <w:start w:val="1"/>
      <w:numFmt w:val="lowerRoman"/>
      <w:lvlText w:val="%6."/>
      <w:lvlJc w:val="right"/>
      <w:pPr>
        <w:ind w:left="4320" w:hanging="180"/>
      </w:pPr>
    </w:lvl>
    <w:lvl w:ilvl="6" w:tplc="74CE6A20" w:tentative="1">
      <w:start w:val="1"/>
      <w:numFmt w:val="decimal"/>
      <w:lvlText w:val="%7."/>
      <w:lvlJc w:val="left"/>
      <w:pPr>
        <w:ind w:left="5040" w:hanging="360"/>
      </w:pPr>
    </w:lvl>
    <w:lvl w:ilvl="7" w:tplc="A45E377A" w:tentative="1">
      <w:start w:val="1"/>
      <w:numFmt w:val="lowerLetter"/>
      <w:lvlText w:val="%8."/>
      <w:lvlJc w:val="left"/>
      <w:pPr>
        <w:ind w:left="5760" w:hanging="360"/>
      </w:pPr>
    </w:lvl>
    <w:lvl w:ilvl="8" w:tplc="AE84A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D767E"/>
    <w:multiLevelType w:val="hybridMultilevel"/>
    <w:tmpl w:val="3F1450D6"/>
    <w:lvl w:ilvl="0" w:tplc="B680C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140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4F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CD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6D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CE4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63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C1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284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C134A0"/>
    <w:multiLevelType w:val="hybridMultilevel"/>
    <w:tmpl w:val="28B4F9F0"/>
    <w:lvl w:ilvl="0" w:tplc="DF2084CC">
      <w:start w:val="1"/>
      <w:numFmt w:val="upperLetter"/>
      <w:lvlText w:val="%1."/>
      <w:lvlJc w:val="left"/>
      <w:pPr>
        <w:ind w:left="720" w:hanging="360"/>
      </w:pPr>
    </w:lvl>
    <w:lvl w:ilvl="1" w:tplc="08BED29E" w:tentative="1">
      <w:start w:val="1"/>
      <w:numFmt w:val="lowerLetter"/>
      <w:lvlText w:val="%2."/>
      <w:lvlJc w:val="left"/>
      <w:pPr>
        <w:ind w:left="1440" w:hanging="360"/>
      </w:pPr>
    </w:lvl>
    <w:lvl w:ilvl="2" w:tplc="9AC4ECFC" w:tentative="1">
      <w:start w:val="1"/>
      <w:numFmt w:val="lowerRoman"/>
      <w:lvlText w:val="%3."/>
      <w:lvlJc w:val="right"/>
      <w:pPr>
        <w:ind w:left="2160" w:hanging="180"/>
      </w:pPr>
    </w:lvl>
    <w:lvl w:ilvl="3" w:tplc="19C2A324" w:tentative="1">
      <w:start w:val="1"/>
      <w:numFmt w:val="decimal"/>
      <w:lvlText w:val="%4."/>
      <w:lvlJc w:val="left"/>
      <w:pPr>
        <w:ind w:left="2880" w:hanging="360"/>
      </w:pPr>
    </w:lvl>
    <w:lvl w:ilvl="4" w:tplc="039CC012" w:tentative="1">
      <w:start w:val="1"/>
      <w:numFmt w:val="lowerLetter"/>
      <w:lvlText w:val="%5."/>
      <w:lvlJc w:val="left"/>
      <w:pPr>
        <w:ind w:left="3600" w:hanging="360"/>
      </w:pPr>
    </w:lvl>
    <w:lvl w:ilvl="5" w:tplc="182CB208" w:tentative="1">
      <w:start w:val="1"/>
      <w:numFmt w:val="lowerRoman"/>
      <w:lvlText w:val="%6."/>
      <w:lvlJc w:val="right"/>
      <w:pPr>
        <w:ind w:left="4320" w:hanging="180"/>
      </w:pPr>
    </w:lvl>
    <w:lvl w:ilvl="6" w:tplc="4ED81DD4" w:tentative="1">
      <w:start w:val="1"/>
      <w:numFmt w:val="decimal"/>
      <w:lvlText w:val="%7."/>
      <w:lvlJc w:val="left"/>
      <w:pPr>
        <w:ind w:left="5040" w:hanging="360"/>
      </w:pPr>
    </w:lvl>
    <w:lvl w:ilvl="7" w:tplc="9C06FD92" w:tentative="1">
      <w:start w:val="1"/>
      <w:numFmt w:val="lowerLetter"/>
      <w:lvlText w:val="%8."/>
      <w:lvlJc w:val="left"/>
      <w:pPr>
        <w:ind w:left="5760" w:hanging="360"/>
      </w:pPr>
    </w:lvl>
    <w:lvl w:ilvl="8" w:tplc="8F787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258C3"/>
    <w:multiLevelType w:val="hybridMultilevel"/>
    <w:tmpl w:val="E5A0B3AC"/>
    <w:lvl w:ilvl="0" w:tplc="B1CA0F98">
      <w:start w:val="1"/>
      <w:numFmt w:val="decimal"/>
      <w:lvlText w:val="(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C088D53C" w:tentative="1">
      <w:start w:val="1"/>
      <w:numFmt w:val="lowerLetter"/>
      <w:lvlText w:val="%2."/>
      <w:lvlJc w:val="left"/>
      <w:pPr>
        <w:ind w:left="1800" w:hanging="360"/>
      </w:pPr>
    </w:lvl>
    <w:lvl w:ilvl="2" w:tplc="E0E41438" w:tentative="1">
      <w:start w:val="1"/>
      <w:numFmt w:val="lowerRoman"/>
      <w:lvlText w:val="%3."/>
      <w:lvlJc w:val="right"/>
      <w:pPr>
        <w:ind w:left="2520" w:hanging="180"/>
      </w:pPr>
    </w:lvl>
    <w:lvl w:ilvl="3" w:tplc="16A8A532" w:tentative="1">
      <w:start w:val="1"/>
      <w:numFmt w:val="decimal"/>
      <w:lvlText w:val="%4."/>
      <w:lvlJc w:val="left"/>
      <w:pPr>
        <w:ind w:left="3240" w:hanging="360"/>
      </w:pPr>
    </w:lvl>
    <w:lvl w:ilvl="4" w:tplc="F576377C" w:tentative="1">
      <w:start w:val="1"/>
      <w:numFmt w:val="lowerLetter"/>
      <w:lvlText w:val="%5."/>
      <w:lvlJc w:val="left"/>
      <w:pPr>
        <w:ind w:left="3960" w:hanging="360"/>
      </w:pPr>
    </w:lvl>
    <w:lvl w:ilvl="5" w:tplc="FADC6136" w:tentative="1">
      <w:start w:val="1"/>
      <w:numFmt w:val="lowerRoman"/>
      <w:lvlText w:val="%6."/>
      <w:lvlJc w:val="right"/>
      <w:pPr>
        <w:ind w:left="4680" w:hanging="180"/>
      </w:pPr>
    </w:lvl>
    <w:lvl w:ilvl="6" w:tplc="E1E0C936" w:tentative="1">
      <w:start w:val="1"/>
      <w:numFmt w:val="decimal"/>
      <w:lvlText w:val="%7."/>
      <w:lvlJc w:val="left"/>
      <w:pPr>
        <w:ind w:left="5400" w:hanging="360"/>
      </w:pPr>
    </w:lvl>
    <w:lvl w:ilvl="7" w:tplc="BB44A8A2" w:tentative="1">
      <w:start w:val="1"/>
      <w:numFmt w:val="lowerLetter"/>
      <w:lvlText w:val="%8."/>
      <w:lvlJc w:val="left"/>
      <w:pPr>
        <w:ind w:left="6120" w:hanging="360"/>
      </w:pPr>
    </w:lvl>
    <w:lvl w:ilvl="8" w:tplc="F68043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1E6617"/>
    <w:multiLevelType w:val="hybridMultilevel"/>
    <w:tmpl w:val="B8E4B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C536E"/>
    <w:multiLevelType w:val="hybridMultilevel"/>
    <w:tmpl w:val="DBFE4ECC"/>
    <w:lvl w:ilvl="0" w:tplc="11065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8C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8EA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0C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80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E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8B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CF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5891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C35B4"/>
    <w:multiLevelType w:val="hybridMultilevel"/>
    <w:tmpl w:val="AFE09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C441C"/>
    <w:multiLevelType w:val="hybridMultilevel"/>
    <w:tmpl w:val="506C95A8"/>
    <w:lvl w:ilvl="0" w:tplc="6106B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85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32C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A24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006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6A5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A1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86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678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F3511"/>
    <w:multiLevelType w:val="hybridMultilevel"/>
    <w:tmpl w:val="3D4E4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D460C"/>
    <w:multiLevelType w:val="hybridMultilevel"/>
    <w:tmpl w:val="F5E6205C"/>
    <w:lvl w:ilvl="0" w:tplc="6746537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94242"/>
    <w:multiLevelType w:val="hybridMultilevel"/>
    <w:tmpl w:val="A07E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60ABB"/>
    <w:multiLevelType w:val="hybridMultilevel"/>
    <w:tmpl w:val="A0AA3A66"/>
    <w:lvl w:ilvl="0" w:tplc="49CA1D02">
      <w:start w:val="1"/>
      <w:numFmt w:val="upperLetter"/>
      <w:lvlText w:val="%1."/>
      <w:lvlJc w:val="left"/>
      <w:pPr>
        <w:ind w:left="750" w:hanging="360"/>
      </w:pPr>
    </w:lvl>
    <w:lvl w:ilvl="1" w:tplc="39D03118" w:tentative="1">
      <w:start w:val="1"/>
      <w:numFmt w:val="lowerLetter"/>
      <w:lvlText w:val="%2."/>
      <w:lvlJc w:val="left"/>
      <w:pPr>
        <w:ind w:left="1470" w:hanging="360"/>
      </w:pPr>
    </w:lvl>
    <w:lvl w:ilvl="2" w:tplc="B39610AA" w:tentative="1">
      <w:start w:val="1"/>
      <w:numFmt w:val="lowerRoman"/>
      <w:lvlText w:val="%3."/>
      <w:lvlJc w:val="right"/>
      <w:pPr>
        <w:ind w:left="2190" w:hanging="180"/>
      </w:pPr>
    </w:lvl>
    <w:lvl w:ilvl="3" w:tplc="9D1EF812" w:tentative="1">
      <w:start w:val="1"/>
      <w:numFmt w:val="decimal"/>
      <w:lvlText w:val="%4."/>
      <w:lvlJc w:val="left"/>
      <w:pPr>
        <w:ind w:left="2910" w:hanging="360"/>
      </w:pPr>
    </w:lvl>
    <w:lvl w:ilvl="4" w:tplc="702E36A2" w:tentative="1">
      <w:start w:val="1"/>
      <w:numFmt w:val="lowerLetter"/>
      <w:lvlText w:val="%5."/>
      <w:lvlJc w:val="left"/>
      <w:pPr>
        <w:ind w:left="3630" w:hanging="360"/>
      </w:pPr>
    </w:lvl>
    <w:lvl w:ilvl="5" w:tplc="60308848" w:tentative="1">
      <w:start w:val="1"/>
      <w:numFmt w:val="lowerRoman"/>
      <w:lvlText w:val="%6."/>
      <w:lvlJc w:val="right"/>
      <w:pPr>
        <w:ind w:left="4350" w:hanging="180"/>
      </w:pPr>
    </w:lvl>
    <w:lvl w:ilvl="6" w:tplc="C8FCF714" w:tentative="1">
      <w:start w:val="1"/>
      <w:numFmt w:val="decimal"/>
      <w:lvlText w:val="%7."/>
      <w:lvlJc w:val="left"/>
      <w:pPr>
        <w:ind w:left="5070" w:hanging="360"/>
      </w:pPr>
    </w:lvl>
    <w:lvl w:ilvl="7" w:tplc="7800F884" w:tentative="1">
      <w:start w:val="1"/>
      <w:numFmt w:val="lowerLetter"/>
      <w:lvlText w:val="%8."/>
      <w:lvlJc w:val="left"/>
      <w:pPr>
        <w:ind w:left="5790" w:hanging="360"/>
      </w:pPr>
    </w:lvl>
    <w:lvl w:ilvl="8" w:tplc="64FEE010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42C416B7"/>
    <w:multiLevelType w:val="hybridMultilevel"/>
    <w:tmpl w:val="DA0ED348"/>
    <w:lvl w:ilvl="0" w:tplc="5A722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43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76B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AF6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C7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67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68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6C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045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C20EC"/>
    <w:multiLevelType w:val="hybridMultilevel"/>
    <w:tmpl w:val="05107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7299D"/>
    <w:multiLevelType w:val="hybridMultilevel"/>
    <w:tmpl w:val="6D002B62"/>
    <w:lvl w:ilvl="0" w:tplc="665C3D36">
      <w:start w:val="1"/>
      <w:numFmt w:val="upperLetter"/>
      <w:lvlText w:val="%1."/>
      <w:lvlJc w:val="left"/>
      <w:pPr>
        <w:ind w:left="750" w:hanging="360"/>
      </w:pPr>
    </w:lvl>
    <w:lvl w:ilvl="1" w:tplc="9F1CA64E" w:tentative="1">
      <w:start w:val="1"/>
      <w:numFmt w:val="lowerLetter"/>
      <w:lvlText w:val="%2."/>
      <w:lvlJc w:val="left"/>
      <w:pPr>
        <w:ind w:left="1470" w:hanging="360"/>
      </w:pPr>
    </w:lvl>
    <w:lvl w:ilvl="2" w:tplc="7D442622" w:tentative="1">
      <w:start w:val="1"/>
      <w:numFmt w:val="lowerRoman"/>
      <w:lvlText w:val="%3."/>
      <w:lvlJc w:val="right"/>
      <w:pPr>
        <w:ind w:left="2190" w:hanging="180"/>
      </w:pPr>
    </w:lvl>
    <w:lvl w:ilvl="3" w:tplc="2B387F0E" w:tentative="1">
      <w:start w:val="1"/>
      <w:numFmt w:val="decimal"/>
      <w:lvlText w:val="%4."/>
      <w:lvlJc w:val="left"/>
      <w:pPr>
        <w:ind w:left="2910" w:hanging="360"/>
      </w:pPr>
    </w:lvl>
    <w:lvl w:ilvl="4" w:tplc="B8702684" w:tentative="1">
      <w:start w:val="1"/>
      <w:numFmt w:val="lowerLetter"/>
      <w:lvlText w:val="%5."/>
      <w:lvlJc w:val="left"/>
      <w:pPr>
        <w:ind w:left="3630" w:hanging="360"/>
      </w:pPr>
    </w:lvl>
    <w:lvl w:ilvl="5" w:tplc="EC3A14DA" w:tentative="1">
      <w:start w:val="1"/>
      <w:numFmt w:val="lowerRoman"/>
      <w:lvlText w:val="%6."/>
      <w:lvlJc w:val="right"/>
      <w:pPr>
        <w:ind w:left="4350" w:hanging="180"/>
      </w:pPr>
    </w:lvl>
    <w:lvl w:ilvl="6" w:tplc="6ADC0D4A" w:tentative="1">
      <w:start w:val="1"/>
      <w:numFmt w:val="decimal"/>
      <w:lvlText w:val="%7."/>
      <w:lvlJc w:val="left"/>
      <w:pPr>
        <w:ind w:left="5070" w:hanging="360"/>
      </w:pPr>
    </w:lvl>
    <w:lvl w:ilvl="7" w:tplc="195A0A8C" w:tentative="1">
      <w:start w:val="1"/>
      <w:numFmt w:val="lowerLetter"/>
      <w:lvlText w:val="%8."/>
      <w:lvlJc w:val="left"/>
      <w:pPr>
        <w:ind w:left="5790" w:hanging="360"/>
      </w:pPr>
    </w:lvl>
    <w:lvl w:ilvl="8" w:tplc="DC1464C6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4D807643"/>
    <w:multiLevelType w:val="hybridMultilevel"/>
    <w:tmpl w:val="1556E3C4"/>
    <w:lvl w:ilvl="0" w:tplc="34529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A220F8" w:tentative="1">
      <w:start w:val="1"/>
      <w:numFmt w:val="lowerLetter"/>
      <w:lvlText w:val="%2."/>
      <w:lvlJc w:val="left"/>
      <w:pPr>
        <w:ind w:left="1440" w:hanging="360"/>
      </w:pPr>
    </w:lvl>
    <w:lvl w:ilvl="2" w:tplc="3050B742" w:tentative="1">
      <w:start w:val="1"/>
      <w:numFmt w:val="lowerRoman"/>
      <w:lvlText w:val="%3."/>
      <w:lvlJc w:val="right"/>
      <w:pPr>
        <w:ind w:left="2160" w:hanging="180"/>
      </w:pPr>
    </w:lvl>
    <w:lvl w:ilvl="3" w:tplc="E23826F2" w:tentative="1">
      <w:start w:val="1"/>
      <w:numFmt w:val="decimal"/>
      <w:lvlText w:val="%4."/>
      <w:lvlJc w:val="left"/>
      <w:pPr>
        <w:ind w:left="2880" w:hanging="360"/>
      </w:pPr>
    </w:lvl>
    <w:lvl w:ilvl="4" w:tplc="72EC5122" w:tentative="1">
      <w:start w:val="1"/>
      <w:numFmt w:val="lowerLetter"/>
      <w:lvlText w:val="%5."/>
      <w:lvlJc w:val="left"/>
      <w:pPr>
        <w:ind w:left="3600" w:hanging="360"/>
      </w:pPr>
    </w:lvl>
    <w:lvl w:ilvl="5" w:tplc="0DC0CDBC" w:tentative="1">
      <w:start w:val="1"/>
      <w:numFmt w:val="lowerRoman"/>
      <w:lvlText w:val="%6."/>
      <w:lvlJc w:val="right"/>
      <w:pPr>
        <w:ind w:left="4320" w:hanging="180"/>
      </w:pPr>
    </w:lvl>
    <w:lvl w:ilvl="6" w:tplc="5B62597A" w:tentative="1">
      <w:start w:val="1"/>
      <w:numFmt w:val="decimal"/>
      <w:lvlText w:val="%7."/>
      <w:lvlJc w:val="left"/>
      <w:pPr>
        <w:ind w:left="5040" w:hanging="360"/>
      </w:pPr>
    </w:lvl>
    <w:lvl w:ilvl="7" w:tplc="2716E606" w:tentative="1">
      <w:start w:val="1"/>
      <w:numFmt w:val="lowerLetter"/>
      <w:lvlText w:val="%8."/>
      <w:lvlJc w:val="left"/>
      <w:pPr>
        <w:ind w:left="5760" w:hanging="360"/>
      </w:pPr>
    </w:lvl>
    <w:lvl w:ilvl="8" w:tplc="158E3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D568A"/>
    <w:multiLevelType w:val="hybridMultilevel"/>
    <w:tmpl w:val="9808E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24977"/>
    <w:multiLevelType w:val="hybridMultilevel"/>
    <w:tmpl w:val="5170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170FA"/>
    <w:multiLevelType w:val="hybridMultilevel"/>
    <w:tmpl w:val="003C7766"/>
    <w:lvl w:ilvl="0" w:tplc="13888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E2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846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EF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C2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9062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E1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23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CA2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9164E"/>
    <w:multiLevelType w:val="hybridMultilevel"/>
    <w:tmpl w:val="4648AFA2"/>
    <w:lvl w:ilvl="0" w:tplc="9EE2B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ACD1BE" w:tentative="1">
      <w:start w:val="1"/>
      <w:numFmt w:val="lowerLetter"/>
      <w:lvlText w:val="%2."/>
      <w:lvlJc w:val="left"/>
      <w:pPr>
        <w:ind w:left="1440" w:hanging="360"/>
      </w:pPr>
    </w:lvl>
    <w:lvl w:ilvl="2" w:tplc="F9CA4E6A" w:tentative="1">
      <w:start w:val="1"/>
      <w:numFmt w:val="lowerRoman"/>
      <w:lvlText w:val="%3."/>
      <w:lvlJc w:val="right"/>
      <w:pPr>
        <w:ind w:left="2160" w:hanging="180"/>
      </w:pPr>
    </w:lvl>
    <w:lvl w:ilvl="3" w:tplc="D1B80B9C" w:tentative="1">
      <w:start w:val="1"/>
      <w:numFmt w:val="decimal"/>
      <w:lvlText w:val="%4."/>
      <w:lvlJc w:val="left"/>
      <w:pPr>
        <w:ind w:left="2880" w:hanging="360"/>
      </w:pPr>
    </w:lvl>
    <w:lvl w:ilvl="4" w:tplc="A5D2DFB0" w:tentative="1">
      <w:start w:val="1"/>
      <w:numFmt w:val="lowerLetter"/>
      <w:lvlText w:val="%5."/>
      <w:lvlJc w:val="left"/>
      <w:pPr>
        <w:ind w:left="3600" w:hanging="360"/>
      </w:pPr>
    </w:lvl>
    <w:lvl w:ilvl="5" w:tplc="F6C8FB08" w:tentative="1">
      <w:start w:val="1"/>
      <w:numFmt w:val="lowerRoman"/>
      <w:lvlText w:val="%6."/>
      <w:lvlJc w:val="right"/>
      <w:pPr>
        <w:ind w:left="4320" w:hanging="180"/>
      </w:pPr>
    </w:lvl>
    <w:lvl w:ilvl="6" w:tplc="2AE4C076" w:tentative="1">
      <w:start w:val="1"/>
      <w:numFmt w:val="decimal"/>
      <w:lvlText w:val="%7."/>
      <w:lvlJc w:val="left"/>
      <w:pPr>
        <w:ind w:left="5040" w:hanging="360"/>
      </w:pPr>
    </w:lvl>
    <w:lvl w:ilvl="7" w:tplc="18E09220" w:tentative="1">
      <w:start w:val="1"/>
      <w:numFmt w:val="lowerLetter"/>
      <w:lvlText w:val="%8."/>
      <w:lvlJc w:val="left"/>
      <w:pPr>
        <w:ind w:left="5760" w:hanging="360"/>
      </w:pPr>
    </w:lvl>
    <w:lvl w:ilvl="8" w:tplc="7B18E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F2A11"/>
    <w:multiLevelType w:val="hybridMultilevel"/>
    <w:tmpl w:val="ECFC4238"/>
    <w:lvl w:ilvl="0" w:tplc="90266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23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3C1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C3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2B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96AA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4B0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2C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1CD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57081"/>
    <w:multiLevelType w:val="multilevel"/>
    <w:tmpl w:val="9AECED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9B05424"/>
    <w:multiLevelType w:val="hybridMultilevel"/>
    <w:tmpl w:val="45DC88F2"/>
    <w:lvl w:ilvl="0" w:tplc="8952A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305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CEA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A9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EB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9AF4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027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DC4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4C3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DF6677"/>
    <w:multiLevelType w:val="hybridMultilevel"/>
    <w:tmpl w:val="62665DFC"/>
    <w:lvl w:ilvl="0" w:tplc="F35EEBD8">
      <w:start w:val="1"/>
      <w:numFmt w:val="upperLetter"/>
      <w:lvlText w:val="%1."/>
      <w:lvlJc w:val="left"/>
      <w:pPr>
        <w:ind w:left="720" w:hanging="360"/>
      </w:pPr>
    </w:lvl>
    <w:lvl w:ilvl="1" w:tplc="538A480A" w:tentative="1">
      <w:start w:val="1"/>
      <w:numFmt w:val="lowerLetter"/>
      <w:lvlText w:val="%2."/>
      <w:lvlJc w:val="left"/>
      <w:pPr>
        <w:ind w:left="1440" w:hanging="360"/>
      </w:pPr>
    </w:lvl>
    <w:lvl w:ilvl="2" w:tplc="33908BC2" w:tentative="1">
      <w:start w:val="1"/>
      <w:numFmt w:val="lowerRoman"/>
      <w:lvlText w:val="%3."/>
      <w:lvlJc w:val="right"/>
      <w:pPr>
        <w:ind w:left="2160" w:hanging="180"/>
      </w:pPr>
    </w:lvl>
    <w:lvl w:ilvl="3" w:tplc="F8BCC8F2" w:tentative="1">
      <w:start w:val="1"/>
      <w:numFmt w:val="decimal"/>
      <w:lvlText w:val="%4."/>
      <w:lvlJc w:val="left"/>
      <w:pPr>
        <w:ind w:left="2880" w:hanging="360"/>
      </w:pPr>
    </w:lvl>
    <w:lvl w:ilvl="4" w:tplc="A8E622BE" w:tentative="1">
      <w:start w:val="1"/>
      <w:numFmt w:val="lowerLetter"/>
      <w:lvlText w:val="%5."/>
      <w:lvlJc w:val="left"/>
      <w:pPr>
        <w:ind w:left="3600" w:hanging="360"/>
      </w:pPr>
    </w:lvl>
    <w:lvl w:ilvl="5" w:tplc="23F4CF30" w:tentative="1">
      <w:start w:val="1"/>
      <w:numFmt w:val="lowerRoman"/>
      <w:lvlText w:val="%6."/>
      <w:lvlJc w:val="right"/>
      <w:pPr>
        <w:ind w:left="4320" w:hanging="180"/>
      </w:pPr>
    </w:lvl>
    <w:lvl w:ilvl="6" w:tplc="E4646C1A" w:tentative="1">
      <w:start w:val="1"/>
      <w:numFmt w:val="decimal"/>
      <w:lvlText w:val="%7."/>
      <w:lvlJc w:val="left"/>
      <w:pPr>
        <w:ind w:left="5040" w:hanging="360"/>
      </w:pPr>
    </w:lvl>
    <w:lvl w:ilvl="7" w:tplc="7D48CBF2" w:tentative="1">
      <w:start w:val="1"/>
      <w:numFmt w:val="lowerLetter"/>
      <w:lvlText w:val="%8."/>
      <w:lvlJc w:val="left"/>
      <w:pPr>
        <w:ind w:left="5760" w:hanging="360"/>
      </w:pPr>
    </w:lvl>
    <w:lvl w:ilvl="8" w:tplc="9F76D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35106"/>
    <w:multiLevelType w:val="hybridMultilevel"/>
    <w:tmpl w:val="0FA46060"/>
    <w:lvl w:ilvl="0" w:tplc="6746537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64020"/>
    <w:multiLevelType w:val="hybridMultilevel"/>
    <w:tmpl w:val="BB344EDC"/>
    <w:lvl w:ilvl="0" w:tplc="AE92B758">
      <w:start w:val="1"/>
      <w:numFmt w:val="decimal"/>
      <w:lvlText w:val="(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3BE41DC0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CB2AC7E4" w:tentative="1">
      <w:start w:val="1"/>
      <w:numFmt w:val="lowerRoman"/>
      <w:lvlText w:val="%3."/>
      <w:lvlJc w:val="right"/>
      <w:pPr>
        <w:ind w:left="2520" w:hanging="180"/>
      </w:pPr>
    </w:lvl>
    <w:lvl w:ilvl="3" w:tplc="00CA8F98" w:tentative="1">
      <w:start w:val="1"/>
      <w:numFmt w:val="decimal"/>
      <w:lvlText w:val="%4."/>
      <w:lvlJc w:val="left"/>
      <w:pPr>
        <w:ind w:left="3240" w:hanging="360"/>
      </w:pPr>
    </w:lvl>
    <w:lvl w:ilvl="4" w:tplc="2222DAB8" w:tentative="1">
      <w:start w:val="1"/>
      <w:numFmt w:val="lowerLetter"/>
      <w:lvlText w:val="%5."/>
      <w:lvlJc w:val="left"/>
      <w:pPr>
        <w:ind w:left="3960" w:hanging="360"/>
      </w:pPr>
    </w:lvl>
    <w:lvl w:ilvl="5" w:tplc="75142492" w:tentative="1">
      <w:start w:val="1"/>
      <w:numFmt w:val="lowerRoman"/>
      <w:lvlText w:val="%6."/>
      <w:lvlJc w:val="right"/>
      <w:pPr>
        <w:ind w:left="4680" w:hanging="180"/>
      </w:pPr>
    </w:lvl>
    <w:lvl w:ilvl="6" w:tplc="49C47CCC" w:tentative="1">
      <w:start w:val="1"/>
      <w:numFmt w:val="decimal"/>
      <w:lvlText w:val="%7."/>
      <w:lvlJc w:val="left"/>
      <w:pPr>
        <w:ind w:left="5400" w:hanging="360"/>
      </w:pPr>
    </w:lvl>
    <w:lvl w:ilvl="7" w:tplc="3D5A0BB8" w:tentative="1">
      <w:start w:val="1"/>
      <w:numFmt w:val="lowerLetter"/>
      <w:lvlText w:val="%8."/>
      <w:lvlJc w:val="left"/>
      <w:pPr>
        <w:ind w:left="6120" w:hanging="360"/>
      </w:pPr>
    </w:lvl>
    <w:lvl w:ilvl="8" w:tplc="FEC6B7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6D515D"/>
    <w:multiLevelType w:val="hybridMultilevel"/>
    <w:tmpl w:val="46DA6C06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9684B19"/>
    <w:multiLevelType w:val="hybridMultilevel"/>
    <w:tmpl w:val="CC92A834"/>
    <w:lvl w:ilvl="0" w:tplc="17A8E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90D93E">
      <w:start w:val="1"/>
      <w:numFmt w:val="decimal"/>
      <w:lvlText w:val="%2."/>
      <w:lvlJc w:val="left"/>
      <w:pPr>
        <w:ind w:left="1440" w:hanging="360"/>
      </w:pPr>
    </w:lvl>
    <w:lvl w:ilvl="2" w:tplc="A002F9A2" w:tentative="1">
      <w:start w:val="1"/>
      <w:numFmt w:val="lowerRoman"/>
      <w:lvlText w:val="%3."/>
      <w:lvlJc w:val="right"/>
      <w:pPr>
        <w:ind w:left="2160" w:hanging="180"/>
      </w:pPr>
    </w:lvl>
    <w:lvl w:ilvl="3" w:tplc="452295BE" w:tentative="1">
      <w:start w:val="1"/>
      <w:numFmt w:val="decimal"/>
      <w:lvlText w:val="%4."/>
      <w:lvlJc w:val="left"/>
      <w:pPr>
        <w:ind w:left="2880" w:hanging="360"/>
      </w:pPr>
    </w:lvl>
    <w:lvl w:ilvl="4" w:tplc="10F4A714" w:tentative="1">
      <w:start w:val="1"/>
      <w:numFmt w:val="lowerLetter"/>
      <w:lvlText w:val="%5."/>
      <w:lvlJc w:val="left"/>
      <w:pPr>
        <w:ind w:left="3600" w:hanging="360"/>
      </w:pPr>
    </w:lvl>
    <w:lvl w:ilvl="5" w:tplc="5822756E" w:tentative="1">
      <w:start w:val="1"/>
      <w:numFmt w:val="lowerRoman"/>
      <w:lvlText w:val="%6."/>
      <w:lvlJc w:val="right"/>
      <w:pPr>
        <w:ind w:left="4320" w:hanging="180"/>
      </w:pPr>
    </w:lvl>
    <w:lvl w:ilvl="6" w:tplc="A036CD6C" w:tentative="1">
      <w:start w:val="1"/>
      <w:numFmt w:val="decimal"/>
      <w:lvlText w:val="%7."/>
      <w:lvlJc w:val="left"/>
      <w:pPr>
        <w:ind w:left="5040" w:hanging="360"/>
      </w:pPr>
    </w:lvl>
    <w:lvl w:ilvl="7" w:tplc="6116E3D4" w:tentative="1">
      <w:start w:val="1"/>
      <w:numFmt w:val="lowerLetter"/>
      <w:lvlText w:val="%8."/>
      <w:lvlJc w:val="left"/>
      <w:pPr>
        <w:ind w:left="5760" w:hanging="360"/>
      </w:pPr>
    </w:lvl>
    <w:lvl w:ilvl="8" w:tplc="DDCED5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163377">
    <w:abstractNumId w:val="26"/>
  </w:num>
  <w:num w:numId="2" w16cid:durableId="1573538359">
    <w:abstractNumId w:val="23"/>
  </w:num>
  <w:num w:numId="3" w16cid:durableId="1174339669">
    <w:abstractNumId w:val="19"/>
  </w:num>
  <w:num w:numId="4" w16cid:durableId="1355955314">
    <w:abstractNumId w:val="31"/>
  </w:num>
  <w:num w:numId="5" w16cid:durableId="1176657006">
    <w:abstractNumId w:val="4"/>
  </w:num>
  <w:num w:numId="6" w16cid:durableId="1977560942">
    <w:abstractNumId w:val="16"/>
  </w:num>
  <w:num w:numId="7" w16cid:durableId="231550090">
    <w:abstractNumId w:val="29"/>
  </w:num>
  <w:num w:numId="8" w16cid:durableId="2075622258">
    <w:abstractNumId w:val="18"/>
  </w:num>
  <w:num w:numId="9" w16cid:durableId="1300498854">
    <w:abstractNumId w:val="15"/>
  </w:num>
  <w:num w:numId="10" w16cid:durableId="2044865268">
    <w:abstractNumId w:val="6"/>
  </w:num>
  <w:num w:numId="11" w16cid:durableId="236406663">
    <w:abstractNumId w:val="7"/>
  </w:num>
  <w:num w:numId="12" w16cid:durableId="1784152253">
    <w:abstractNumId w:val="0"/>
  </w:num>
  <w:num w:numId="13" w16cid:durableId="1309897922">
    <w:abstractNumId w:val="2"/>
  </w:num>
  <w:num w:numId="14" w16cid:durableId="1565994662">
    <w:abstractNumId w:val="27"/>
  </w:num>
  <w:num w:numId="15" w16cid:durableId="1862084663">
    <w:abstractNumId w:val="9"/>
  </w:num>
  <w:num w:numId="16" w16cid:durableId="1228106620">
    <w:abstractNumId w:val="22"/>
  </w:num>
  <w:num w:numId="17" w16cid:durableId="1108232299">
    <w:abstractNumId w:val="11"/>
  </w:num>
  <w:num w:numId="18" w16cid:durableId="1769347712">
    <w:abstractNumId w:val="25"/>
  </w:num>
  <w:num w:numId="19" w16cid:durableId="788859858">
    <w:abstractNumId w:val="24"/>
  </w:num>
  <w:num w:numId="20" w16cid:durableId="1903174592">
    <w:abstractNumId w:val="10"/>
  </w:num>
  <w:num w:numId="21" w16cid:durableId="1189948531">
    <w:abstractNumId w:val="30"/>
  </w:num>
  <w:num w:numId="22" w16cid:durableId="282006223">
    <w:abstractNumId w:val="14"/>
  </w:num>
  <w:num w:numId="23" w16cid:durableId="205531343">
    <w:abstractNumId w:val="12"/>
  </w:num>
  <w:num w:numId="24" w16cid:durableId="1960407247">
    <w:abstractNumId w:val="3"/>
  </w:num>
  <w:num w:numId="25" w16cid:durableId="1000887939">
    <w:abstractNumId w:val="13"/>
  </w:num>
  <w:num w:numId="26" w16cid:durableId="2146896608">
    <w:abstractNumId w:val="28"/>
  </w:num>
  <w:num w:numId="27" w16cid:durableId="1933467803">
    <w:abstractNumId w:val="1"/>
  </w:num>
  <w:num w:numId="28" w16cid:durableId="731807697">
    <w:abstractNumId w:val="21"/>
  </w:num>
  <w:num w:numId="29" w16cid:durableId="1307736233">
    <w:abstractNumId w:val="17"/>
  </w:num>
  <w:num w:numId="30" w16cid:durableId="317003971">
    <w:abstractNumId w:val="8"/>
  </w:num>
  <w:num w:numId="31" w16cid:durableId="151482382">
    <w:abstractNumId w:val="5"/>
  </w:num>
  <w:num w:numId="32" w16cid:durableId="9177850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F9"/>
    <w:rsid w:val="00000152"/>
    <w:rsid w:val="000036FD"/>
    <w:rsid w:val="00004D71"/>
    <w:rsid w:val="00013E98"/>
    <w:rsid w:val="00015826"/>
    <w:rsid w:val="00024F28"/>
    <w:rsid w:val="00025E79"/>
    <w:rsid w:val="000336B0"/>
    <w:rsid w:val="00034A09"/>
    <w:rsid w:val="00036D5D"/>
    <w:rsid w:val="00041647"/>
    <w:rsid w:val="00042742"/>
    <w:rsid w:val="00044342"/>
    <w:rsid w:val="00052F4B"/>
    <w:rsid w:val="000571E0"/>
    <w:rsid w:val="00057A73"/>
    <w:rsid w:val="0006370B"/>
    <w:rsid w:val="000739AD"/>
    <w:rsid w:val="0008078B"/>
    <w:rsid w:val="0008128C"/>
    <w:rsid w:val="00092997"/>
    <w:rsid w:val="000965ED"/>
    <w:rsid w:val="000A05B3"/>
    <w:rsid w:val="000B35ED"/>
    <w:rsid w:val="000C41E8"/>
    <w:rsid w:val="000C78B7"/>
    <w:rsid w:val="000F0527"/>
    <w:rsid w:val="000F278B"/>
    <w:rsid w:val="000F7207"/>
    <w:rsid w:val="00100A12"/>
    <w:rsid w:val="00100DA9"/>
    <w:rsid w:val="001011BC"/>
    <w:rsid w:val="00103ACD"/>
    <w:rsid w:val="0010518D"/>
    <w:rsid w:val="001069D4"/>
    <w:rsid w:val="00111F80"/>
    <w:rsid w:val="00124758"/>
    <w:rsid w:val="001251BE"/>
    <w:rsid w:val="00135DFF"/>
    <w:rsid w:val="001416A0"/>
    <w:rsid w:val="0015129B"/>
    <w:rsid w:val="00154356"/>
    <w:rsid w:val="00177C8E"/>
    <w:rsid w:val="0018105B"/>
    <w:rsid w:val="00190544"/>
    <w:rsid w:val="001911AB"/>
    <w:rsid w:val="0019730B"/>
    <w:rsid w:val="001A09E5"/>
    <w:rsid w:val="001A0A9A"/>
    <w:rsid w:val="001A1028"/>
    <w:rsid w:val="001B1B8C"/>
    <w:rsid w:val="001B4227"/>
    <w:rsid w:val="001C18A8"/>
    <w:rsid w:val="001D47B1"/>
    <w:rsid w:val="001D521D"/>
    <w:rsid w:val="001F7EA2"/>
    <w:rsid w:val="002105F4"/>
    <w:rsid w:val="00223057"/>
    <w:rsid w:val="0023191B"/>
    <w:rsid w:val="002343D3"/>
    <w:rsid w:val="00235806"/>
    <w:rsid w:val="00237BFB"/>
    <w:rsid w:val="00240EEC"/>
    <w:rsid w:val="002445C3"/>
    <w:rsid w:val="00254618"/>
    <w:rsid w:val="00256E46"/>
    <w:rsid w:val="00262197"/>
    <w:rsid w:val="00263A3F"/>
    <w:rsid w:val="00270BD7"/>
    <w:rsid w:val="0027177D"/>
    <w:rsid w:val="00272ABA"/>
    <w:rsid w:val="002730BC"/>
    <w:rsid w:val="002732BA"/>
    <w:rsid w:val="00273671"/>
    <w:rsid w:val="002750F3"/>
    <w:rsid w:val="00276849"/>
    <w:rsid w:val="0028215B"/>
    <w:rsid w:val="00285D46"/>
    <w:rsid w:val="00286ACE"/>
    <w:rsid w:val="0029478D"/>
    <w:rsid w:val="002A7F73"/>
    <w:rsid w:val="002B263F"/>
    <w:rsid w:val="002B324D"/>
    <w:rsid w:val="002C26F5"/>
    <w:rsid w:val="002C2F08"/>
    <w:rsid w:val="002C5883"/>
    <w:rsid w:val="002C5F85"/>
    <w:rsid w:val="002C744F"/>
    <w:rsid w:val="002D132E"/>
    <w:rsid w:val="002D249A"/>
    <w:rsid w:val="002D4605"/>
    <w:rsid w:val="002E42C9"/>
    <w:rsid w:val="002F0646"/>
    <w:rsid w:val="00306E8A"/>
    <w:rsid w:val="00312965"/>
    <w:rsid w:val="00317A36"/>
    <w:rsid w:val="0032044D"/>
    <w:rsid w:val="003228FB"/>
    <w:rsid w:val="00331A52"/>
    <w:rsid w:val="00332B9E"/>
    <w:rsid w:val="00333E15"/>
    <w:rsid w:val="00347067"/>
    <w:rsid w:val="00353A7A"/>
    <w:rsid w:val="00354964"/>
    <w:rsid w:val="003628F4"/>
    <w:rsid w:val="00372D2D"/>
    <w:rsid w:val="003749AB"/>
    <w:rsid w:val="00380171"/>
    <w:rsid w:val="003843AE"/>
    <w:rsid w:val="0038648E"/>
    <w:rsid w:val="00387FC2"/>
    <w:rsid w:val="00397344"/>
    <w:rsid w:val="003A5ED8"/>
    <w:rsid w:val="003B06D0"/>
    <w:rsid w:val="003B0DA3"/>
    <w:rsid w:val="003B1CD8"/>
    <w:rsid w:val="003B286A"/>
    <w:rsid w:val="003B470F"/>
    <w:rsid w:val="003B58DA"/>
    <w:rsid w:val="003C2B58"/>
    <w:rsid w:val="003C3D04"/>
    <w:rsid w:val="003C4E41"/>
    <w:rsid w:val="003C4EA7"/>
    <w:rsid w:val="003D0231"/>
    <w:rsid w:val="003E1C05"/>
    <w:rsid w:val="003E1F5A"/>
    <w:rsid w:val="003E4776"/>
    <w:rsid w:val="003F130A"/>
    <w:rsid w:val="004121E9"/>
    <w:rsid w:val="00412FF8"/>
    <w:rsid w:val="0041594A"/>
    <w:rsid w:val="00421189"/>
    <w:rsid w:val="00423075"/>
    <w:rsid w:val="004233F6"/>
    <w:rsid w:val="004264EA"/>
    <w:rsid w:val="00426DCF"/>
    <w:rsid w:val="00446EAC"/>
    <w:rsid w:val="004470B9"/>
    <w:rsid w:val="00447B5B"/>
    <w:rsid w:val="0048791A"/>
    <w:rsid w:val="00490A8C"/>
    <w:rsid w:val="00490EAE"/>
    <w:rsid w:val="00492D59"/>
    <w:rsid w:val="004A78AA"/>
    <w:rsid w:val="004B10B2"/>
    <w:rsid w:val="004B2F75"/>
    <w:rsid w:val="004B3663"/>
    <w:rsid w:val="004C60C1"/>
    <w:rsid w:val="004D1F2C"/>
    <w:rsid w:val="004D7592"/>
    <w:rsid w:val="004E1D18"/>
    <w:rsid w:val="004F12A9"/>
    <w:rsid w:val="00501375"/>
    <w:rsid w:val="00503218"/>
    <w:rsid w:val="00506028"/>
    <w:rsid w:val="005122FE"/>
    <w:rsid w:val="005127DD"/>
    <w:rsid w:val="00516C87"/>
    <w:rsid w:val="00524576"/>
    <w:rsid w:val="005277D4"/>
    <w:rsid w:val="00546EC9"/>
    <w:rsid w:val="005470B2"/>
    <w:rsid w:val="00547F22"/>
    <w:rsid w:val="00561C47"/>
    <w:rsid w:val="00566776"/>
    <w:rsid w:val="005760E5"/>
    <w:rsid w:val="00576815"/>
    <w:rsid w:val="0058761A"/>
    <w:rsid w:val="00595712"/>
    <w:rsid w:val="005A169F"/>
    <w:rsid w:val="005C54CF"/>
    <w:rsid w:val="005D4F86"/>
    <w:rsid w:val="005E0FDE"/>
    <w:rsid w:val="005E1B40"/>
    <w:rsid w:val="005E3B8F"/>
    <w:rsid w:val="005F1F09"/>
    <w:rsid w:val="005F3BE2"/>
    <w:rsid w:val="005F473C"/>
    <w:rsid w:val="005F5764"/>
    <w:rsid w:val="006000F5"/>
    <w:rsid w:val="00601403"/>
    <w:rsid w:val="00607908"/>
    <w:rsid w:val="00611626"/>
    <w:rsid w:val="00615661"/>
    <w:rsid w:val="006158EA"/>
    <w:rsid w:val="00617141"/>
    <w:rsid w:val="00617394"/>
    <w:rsid w:val="00621BAC"/>
    <w:rsid w:val="006234A6"/>
    <w:rsid w:val="00626324"/>
    <w:rsid w:val="006331CA"/>
    <w:rsid w:val="006362B0"/>
    <w:rsid w:val="0064317C"/>
    <w:rsid w:val="00646E14"/>
    <w:rsid w:val="00655F97"/>
    <w:rsid w:val="006576CD"/>
    <w:rsid w:val="006614F7"/>
    <w:rsid w:val="00666B00"/>
    <w:rsid w:val="00670002"/>
    <w:rsid w:val="0067027C"/>
    <w:rsid w:val="0067359F"/>
    <w:rsid w:val="00676DC5"/>
    <w:rsid w:val="00686B1B"/>
    <w:rsid w:val="00696267"/>
    <w:rsid w:val="006B0158"/>
    <w:rsid w:val="006B45FD"/>
    <w:rsid w:val="006C295E"/>
    <w:rsid w:val="006C39D7"/>
    <w:rsid w:val="006C7C21"/>
    <w:rsid w:val="006D3912"/>
    <w:rsid w:val="006D53D2"/>
    <w:rsid w:val="006D5631"/>
    <w:rsid w:val="006E185C"/>
    <w:rsid w:val="006E62B7"/>
    <w:rsid w:val="006F5529"/>
    <w:rsid w:val="00702260"/>
    <w:rsid w:val="007112CD"/>
    <w:rsid w:val="007174B6"/>
    <w:rsid w:val="00723D49"/>
    <w:rsid w:val="007319B5"/>
    <w:rsid w:val="00731BA7"/>
    <w:rsid w:val="007361B9"/>
    <w:rsid w:val="007374C3"/>
    <w:rsid w:val="007436BE"/>
    <w:rsid w:val="00755A0E"/>
    <w:rsid w:val="00757B20"/>
    <w:rsid w:val="00760C4F"/>
    <w:rsid w:val="007908E9"/>
    <w:rsid w:val="00797F0E"/>
    <w:rsid w:val="007A115C"/>
    <w:rsid w:val="007A758E"/>
    <w:rsid w:val="007B0632"/>
    <w:rsid w:val="007C3AE5"/>
    <w:rsid w:val="007C4B4F"/>
    <w:rsid w:val="007D0225"/>
    <w:rsid w:val="007D05BB"/>
    <w:rsid w:val="007D07B8"/>
    <w:rsid w:val="007D2238"/>
    <w:rsid w:val="007D3474"/>
    <w:rsid w:val="007D7855"/>
    <w:rsid w:val="007E2A1B"/>
    <w:rsid w:val="007E2D0A"/>
    <w:rsid w:val="007E33EA"/>
    <w:rsid w:val="007E37D0"/>
    <w:rsid w:val="007E6E43"/>
    <w:rsid w:val="007F1494"/>
    <w:rsid w:val="007F40F2"/>
    <w:rsid w:val="00800380"/>
    <w:rsid w:val="008038C6"/>
    <w:rsid w:val="00803909"/>
    <w:rsid w:val="00806197"/>
    <w:rsid w:val="00817369"/>
    <w:rsid w:val="008278AE"/>
    <w:rsid w:val="0083144A"/>
    <w:rsid w:val="00834A69"/>
    <w:rsid w:val="008356E2"/>
    <w:rsid w:val="008362F8"/>
    <w:rsid w:val="00841FD7"/>
    <w:rsid w:val="00846DA1"/>
    <w:rsid w:val="00857E1C"/>
    <w:rsid w:val="008804E8"/>
    <w:rsid w:val="00884278"/>
    <w:rsid w:val="00884D84"/>
    <w:rsid w:val="00885CB4"/>
    <w:rsid w:val="00892810"/>
    <w:rsid w:val="00892995"/>
    <w:rsid w:val="00892BD2"/>
    <w:rsid w:val="008A2079"/>
    <w:rsid w:val="008B14AF"/>
    <w:rsid w:val="008C25DC"/>
    <w:rsid w:val="008C26D7"/>
    <w:rsid w:val="008C508F"/>
    <w:rsid w:val="008D0306"/>
    <w:rsid w:val="008D0E29"/>
    <w:rsid w:val="008E2CE7"/>
    <w:rsid w:val="008F615E"/>
    <w:rsid w:val="00901684"/>
    <w:rsid w:val="0090201C"/>
    <w:rsid w:val="00904096"/>
    <w:rsid w:val="009120B6"/>
    <w:rsid w:val="00915082"/>
    <w:rsid w:val="0091648D"/>
    <w:rsid w:val="0091771B"/>
    <w:rsid w:val="009214BF"/>
    <w:rsid w:val="00927A16"/>
    <w:rsid w:val="00933823"/>
    <w:rsid w:val="00940F9E"/>
    <w:rsid w:val="00946719"/>
    <w:rsid w:val="00952D8D"/>
    <w:rsid w:val="00956874"/>
    <w:rsid w:val="009638CF"/>
    <w:rsid w:val="009766D6"/>
    <w:rsid w:val="00976F3B"/>
    <w:rsid w:val="0098486B"/>
    <w:rsid w:val="00990B79"/>
    <w:rsid w:val="00992BB2"/>
    <w:rsid w:val="00994310"/>
    <w:rsid w:val="00996F0B"/>
    <w:rsid w:val="009A0B17"/>
    <w:rsid w:val="009A3424"/>
    <w:rsid w:val="009A5C95"/>
    <w:rsid w:val="009A6E72"/>
    <w:rsid w:val="009A6ED1"/>
    <w:rsid w:val="009B3A16"/>
    <w:rsid w:val="009B4523"/>
    <w:rsid w:val="009C006B"/>
    <w:rsid w:val="009C1BCC"/>
    <w:rsid w:val="009D0EAA"/>
    <w:rsid w:val="009D276D"/>
    <w:rsid w:val="009D5A68"/>
    <w:rsid w:val="009E1424"/>
    <w:rsid w:val="009F1A4F"/>
    <w:rsid w:val="00A0023F"/>
    <w:rsid w:val="00A025C6"/>
    <w:rsid w:val="00A07951"/>
    <w:rsid w:val="00A10AC1"/>
    <w:rsid w:val="00A1618B"/>
    <w:rsid w:val="00A20C63"/>
    <w:rsid w:val="00A210EA"/>
    <w:rsid w:val="00A2220A"/>
    <w:rsid w:val="00A2348F"/>
    <w:rsid w:val="00A251C3"/>
    <w:rsid w:val="00A34ACE"/>
    <w:rsid w:val="00A47874"/>
    <w:rsid w:val="00A5102F"/>
    <w:rsid w:val="00A60D71"/>
    <w:rsid w:val="00A7143C"/>
    <w:rsid w:val="00A725FC"/>
    <w:rsid w:val="00A72A76"/>
    <w:rsid w:val="00A74300"/>
    <w:rsid w:val="00A74580"/>
    <w:rsid w:val="00A779C2"/>
    <w:rsid w:val="00A836D9"/>
    <w:rsid w:val="00A843FD"/>
    <w:rsid w:val="00A86494"/>
    <w:rsid w:val="00A94A5F"/>
    <w:rsid w:val="00A94CAA"/>
    <w:rsid w:val="00AB7837"/>
    <w:rsid w:val="00AC520D"/>
    <w:rsid w:val="00AD3061"/>
    <w:rsid w:val="00AE1EBD"/>
    <w:rsid w:val="00AE2E61"/>
    <w:rsid w:val="00AE393E"/>
    <w:rsid w:val="00AE3CD3"/>
    <w:rsid w:val="00AE4139"/>
    <w:rsid w:val="00AE530A"/>
    <w:rsid w:val="00AF3071"/>
    <w:rsid w:val="00AF6BAD"/>
    <w:rsid w:val="00AF7337"/>
    <w:rsid w:val="00B005F9"/>
    <w:rsid w:val="00B02A39"/>
    <w:rsid w:val="00B06A8A"/>
    <w:rsid w:val="00B10B0D"/>
    <w:rsid w:val="00B15708"/>
    <w:rsid w:val="00B20349"/>
    <w:rsid w:val="00B2289A"/>
    <w:rsid w:val="00B23F61"/>
    <w:rsid w:val="00B25D6A"/>
    <w:rsid w:val="00B37212"/>
    <w:rsid w:val="00B41AB3"/>
    <w:rsid w:val="00B42E44"/>
    <w:rsid w:val="00B448D4"/>
    <w:rsid w:val="00B44BDB"/>
    <w:rsid w:val="00B5043A"/>
    <w:rsid w:val="00B51459"/>
    <w:rsid w:val="00B5210E"/>
    <w:rsid w:val="00B53755"/>
    <w:rsid w:val="00B557E9"/>
    <w:rsid w:val="00B55DCE"/>
    <w:rsid w:val="00B5754B"/>
    <w:rsid w:val="00B7304C"/>
    <w:rsid w:val="00B8497D"/>
    <w:rsid w:val="00B86A80"/>
    <w:rsid w:val="00B90D39"/>
    <w:rsid w:val="00B9278F"/>
    <w:rsid w:val="00B970AC"/>
    <w:rsid w:val="00B97C64"/>
    <w:rsid w:val="00BA0B62"/>
    <w:rsid w:val="00BA50AD"/>
    <w:rsid w:val="00BA6021"/>
    <w:rsid w:val="00BC1BC0"/>
    <w:rsid w:val="00BC2606"/>
    <w:rsid w:val="00BC2F38"/>
    <w:rsid w:val="00BC6E90"/>
    <w:rsid w:val="00BD6181"/>
    <w:rsid w:val="00BE7425"/>
    <w:rsid w:val="00BE7BDD"/>
    <w:rsid w:val="00BF168D"/>
    <w:rsid w:val="00C016EF"/>
    <w:rsid w:val="00C048F7"/>
    <w:rsid w:val="00C1153B"/>
    <w:rsid w:val="00C134DE"/>
    <w:rsid w:val="00C163AF"/>
    <w:rsid w:val="00C17E1C"/>
    <w:rsid w:val="00C26155"/>
    <w:rsid w:val="00C303B8"/>
    <w:rsid w:val="00C36548"/>
    <w:rsid w:val="00C4227B"/>
    <w:rsid w:val="00C546C5"/>
    <w:rsid w:val="00C60649"/>
    <w:rsid w:val="00C65178"/>
    <w:rsid w:val="00C70647"/>
    <w:rsid w:val="00C72134"/>
    <w:rsid w:val="00C72D10"/>
    <w:rsid w:val="00C75D48"/>
    <w:rsid w:val="00C850DB"/>
    <w:rsid w:val="00C92FA0"/>
    <w:rsid w:val="00C9402A"/>
    <w:rsid w:val="00C9745C"/>
    <w:rsid w:val="00C97A4C"/>
    <w:rsid w:val="00CA038F"/>
    <w:rsid w:val="00CA14B6"/>
    <w:rsid w:val="00CA1DEE"/>
    <w:rsid w:val="00CB2B48"/>
    <w:rsid w:val="00CB38A9"/>
    <w:rsid w:val="00CB417D"/>
    <w:rsid w:val="00CB4A11"/>
    <w:rsid w:val="00CB6DB4"/>
    <w:rsid w:val="00CC02CE"/>
    <w:rsid w:val="00CC4E7E"/>
    <w:rsid w:val="00CC5A42"/>
    <w:rsid w:val="00CD0CE9"/>
    <w:rsid w:val="00CD1174"/>
    <w:rsid w:val="00CD31E6"/>
    <w:rsid w:val="00CD6395"/>
    <w:rsid w:val="00CD6FB2"/>
    <w:rsid w:val="00CE1765"/>
    <w:rsid w:val="00CF22F2"/>
    <w:rsid w:val="00CF437A"/>
    <w:rsid w:val="00CF7C4D"/>
    <w:rsid w:val="00D07705"/>
    <w:rsid w:val="00D309B3"/>
    <w:rsid w:val="00D400BE"/>
    <w:rsid w:val="00D40204"/>
    <w:rsid w:val="00D433D3"/>
    <w:rsid w:val="00D445C1"/>
    <w:rsid w:val="00D45558"/>
    <w:rsid w:val="00D4590C"/>
    <w:rsid w:val="00D466B9"/>
    <w:rsid w:val="00D5074C"/>
    <w:rsid w:val="00D50C37"/>
    <w:rsid w:val="00D52353"/>
    <w:rsid w:val="00D5591E"/>
    <w:rsid w:val="00D567D1"/>
    <w:rsid w:val="00D61657"/>
    <w:rsid w:val="00D75BD9"/>
    <w:rsid w:val="00D77D94"/>
    <w:rsid w:val="00D815D4"/>
    <w:rsid w:val="00D87BAA"/>
    <w:rsid w:val="00D90398"/>
    <w:rsid w:val="00D9154A"/>
    <w:rsid w:val="00D93C98"/>
    <w:rsid w:val="00DA535C"/>
    <w:rsid w:val="00DA7911"/>
    <w:rsid w:val="00DB3071"/>
    <w:rsid w:val="00DB357E"/>
    <w:rsid w:val="00DB687A"/>
    <w:rsid w:val="00DC176E"/>
    <w:rsid w:val="00DC4CFA"/>
    <w:rsid w:val="00DC6CCA"/>
    <w:rsid w:val="00DD4D81"/>
    <w:rsid w:val="00DE233A"/>
    <w:rsid w:val="00DF1B44"/>
    <w:rsid w:val="00DF238D"/>
    <w:rsid w:val="00DF3527"/>
    <w:rsid w:val="00DF4CDD"/>
    <w:rsid w:val="00DF5DC6"/>
    <w:rsid w:val="00E02181"/>
    <w:rsid w:val="00E1213F"/>
    <w:rsid w:val="00E22152"/>
    <w:rsid w:val="00E2565B"/>
    <w:rsid w:val="00E32871"/>
    <w:rsid w:val="00E32D1F"/>
    <w:rsid w:val="00E3337F"/>
    <w:rsid w:val="00E3469D"/>
    <w:rsid w:val="00E40311"/>
    <w:rsid w:val="00E40ACE"/>
    <w:rsid w:val="00E40B9D"/>
    <w:rsid w:val="00E47C91"/>
    <w:rsid w:val="00E47DAA"/>
    <w:rsid w:val="00E635B6"/>
    <w:rsid w:val="00E72D43"/>
    <w:rsid w:val="00E80DBC"/>
    <w:rsid w:val="00E80E13"/>
    <w:rsid w:val="00E95571"/>
    <w:rsid w:val="00E96AA0"/>
    <w:rsid w:val="00EA75D7"/>
    <w:rsid w:val="00EA7A29"/>
    <w:rsid w:val="00EB09BE"/>
    <w:rsid w:val="00EB3091"/>
    <w:rsid w:val="00EB4AEF"/>
    <w:rsid w:val="00EC7797"/>
    <w:rsid w:val="00ED26FB"/>
    <w:rsid w:val="00ED5943"/>
    <w:rsid w:val="00EE0320"/>
    <w:rsid w:val="00EE080C"/>
    <w:rsid w:val="00EE3384"/>
    <w:rsid w:val="00EF5E30"/>
    <w:rsid w:val="00F02707"/>
    <w:rsid w:val="00F06BBE"/>
    <w:rsid w:val="00F15602"/>
    <w:rsid w:val="00F23325"/>
    <w:rsid w:val="00F254D4"/>
    <w:rsid w:val="00F32872"/>
    <w:rsid w:val="00F32B5B"/>
    <w:rsid w:val="00F371C6"/>
    <w:rsid w:val="00F403D3"/>
    <w:rsid w:val="00F413BB"/>
    <w:rsid w:val="00F4172D"/>
    <w:rsid w:val="00F42459"/>
    <w:rsid w:val="00F449B0"/>
    <w:rsid w:val="00F472EC"/>
    <w:rsid w:val="00F5142A"/>
    <w:rsid w:val="00F57056"/>
    <w:rsid w:val="00F570F9"/>
    <w:rsid w:val="00F57922"/>
    <w:rsid w:val="00F66367"/>
    <w:rsid w:val="00F74DE0"/>
    <w:rsid w:val="00F76203"/>
    <w:rsid w:val="00F82A43"/>
    <w:rsid w:val="00F84D29"/>
    <w:rsid w:val="00F853AE"/>
    <w:rsid w:val="00F90ED2"/>
    <w:rsid w:val="00F918EA"/>
    <w:rsid w:val="00F92592"/>
    <w:rsid w:val="00F930E7"/>
    <w:rsid w:val="00FA6B6E"/>
    <w:rsid w:val="00FB04AF"/>
    <w:rsid w:val="00FB32EA"/>
    <w:rsid w:val="00FC0191"/>
    <w:rsid w:val="00FD5B02"/>
    <w:rsid w:val="00FD65E5"/>
    <w:rsid w:val="00FD779C"/>
    <w:rsid w:val="00FF02BD"/>
    <w:rsid w:val="00FF345F"/>
    <w:rsid w:val="0C2EFBE4"/>
    <w:rsid w:val="13EB382C"/>
    <w:rsid w:val="247651E1"/>
    <w:rsid w:val="2C1A2CEC"/>
    <w:rsid w:val="32D264DC"/>
    <w:rsid w:val="38969800"/>
    <w:rsid w:val="3E7083B0"/>
    <w:rsid w:val="4CFE2597"/>
    <w:rsid w:val="50C4F92E"/>
    <w:rsid w:val="5757323B"/>
    <w:rsid w:val="587111E3"/>
    <w:rsid w:val="58F5A202"/>
    <w:rsid w:val="5921B7D3"/>
    <w:rsid w:val="66B8CB77"/>
    <w:rsid w:val="6837FDEA"/>
    <w:rsid w:val="6DD1DEAF"/>
    <w:rsid w:val="7E9D3634"/>
    <w:rsid w:val="7ED89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E96D637"/>
  <w15:docId w15:val="{1329E546-B035-4D46-BA62-E4A7EB05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5CB"/>
    <w:rPr>
      <w:sz w:val="24"/>
      <w:szCs w:val="24"/>
    </w:rPr>
  </w:style>
  <w:style w:type="paragraph" w:styleId="Heading1">
    <w:name w:val="heading 1"/>
    <w:basedOn w:val="Normal"/>
    <w:next w:val="Normal"/>
    <w:qFormat/>
    <w:rsid w:val="009D05CB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9D05CB"/>
    <w:pPr>
      <w:keepNext/>
      <w:outlineLvl w:val="1"/>
    </w:pPr>
    <w:rPr>
      <w:b/>
      <w:bCs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C5F8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72179"/>
    <w:pPr>
      <w:spacing w:after="120"/>
      <w:ind w:left="360"/>
    </w:pPr>
  </w:style>
  <w:style w:type="character" w:styleId="Hyperlink">
    <w:name w:val="Hyperlink"/>
    <w:basedOn w:val="DefaultParagraphFont"/>
    <w:rsid w:val="00D823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821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1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821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1E1"/>
    <w:rPr>
      <w:sz w:val="24"/>
      <w:szCs w:val="24"/>
    </w:rPr>
  </w:style>
  <w:style w:type="paragraph" w:styleId="DocumentMap">
    <w:name w:val="Document Map"/>
    <w:basedOn w:val="Normal"/>
    <w:link w:val="DocumentMapChar"/>
    <w:rsid w:val="00E1373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1373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A74AC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74ACA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F161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F1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161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1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1618"/>
    <w:rPr>
      <w:b/>
      <w:bCs/>
    </w:rPr>
  </w:style>
  <w:style w:type="paragraph" w:customStyle="1" w:styleId="DocID">
    <w:name w:val="DocID"/>
    <w:basedOn w:val="Footer"/>
    <w:next w:val="Footer"/>
    <w:link w:val="DocIDChar"/>
    <w:rsid w:val="007C23B6"/>
    <w:pPr>
      <w:tabs>
        <w:tab w:val="clear" w:pos="4680"/>
        <w:tab w:val="clear" w:pos="9360"/>
      </w:tabs>
    </w:pPr>
    <w:rPr>
      <w:sz w:val="18"/>
      <w:szCs w:val="20"/>
    </w:rPr>
  </w:style>
  <w:style w:type="character" w:customStyle="1" w:styleId="DocIDChar">
    <w:name w:val="DocID Char"/>
    <w:basedOn w:val="DefaultParagraphFont"/>
    <w:link w:val="DocID"/>
    <w:rsid w:val="007C23B6"/>
    <w:rPr>
      <w:sz w:val="18"/>
      <w:lang w:val="en-US" w:eastAsia="en-US"/>
    </w:rPr>
  </w:style>
  <w:style w:type="table" w:styleId="TableGrid">
    <w:name w:val="Table Grid"/>
    <w:basedOn w:val="TableNormal"/>
    <w:uiPriority w:val="39"/>
    <w:rsid w:val="00992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Normal"/>
    <w:rsid w:val="00AE2E61"/>
    <w:pPr>
      <w:widowControl w:val="0"/>
      <w:autoSpaceDE w:val="0"/>
      <w:autoSpaceDN w:val="0"/>
      <w:adjustRightInd w:val="0"/>
      <w:jc w:val="center"/>
    </w:pPr>
    <w:rPr>
      <w:rFonts w:ascii="Courier" w:hAnsi="Courier"/>
    </w:rPr>
  </w:style>
  <w:style w:type="paragraph" w:styleId="Revision">
    <w:name w:val="Revision"/>
    <w:hidden/>
    <w:uiPriority w:val="99"/>
    <w:semiHidden/>
    <w:rsid w:val="001A09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D406FA5BBCF4F8F2694BAE5F82062" ma:contentTypeVersion="17" ma:contentTypeDescription="Create a new document." ma:contentTypeScope="" ma:versionID="e6c4dfede3beede150bdf5d13323a509">
  <xsd:schema xmlns:xsd="http://www.w3.org/2001/XMLSchema" xmlns:xs="http://www.w3.org/2001/XMLSchema" xmlns:p="http://schemas.microsoft.com/office/2006/metadata/properties" xmlns:ns2="624e5758-acd5-49b4-85f7-ead7ca84c6b3" xmlns:ns3="122a9e46-10b8-4959-bc02-6d5cef0cf959" targetNamespace="http://schemas.microsoft.com/office/2006/metadata/properties" ma:root="true" ma:fieldsID="2a46cf090c80067d7fe47395c1db0de0" ns2:_="" ns3:_="">
    <xsd:import namespace="624e5758-acd5-49b4-85f7-ead7ca84c6b3"/>
    <xsd:import namespace="122a9e46-10b8-4959-bc02-6d5cef0cf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e5758-acd5-49b4-85f7-ead7ca84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ec68ce-dbce-4293-b7d4-61450da9a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9e46-10b8-4959-bc02-6d5cef0cf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da81b1-2b74-43c6-84af-bc0e9f3db5cb}" ma:internalName="TaxCatchAll" ma:showField="CatchAllData" ma:web="122a9e46-10b8-4959-bc02-6d5cef0cf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a9e46-10b8-4959-bc02-6d5cef0cf959" xsi:nil="true"/>
    <lcf76f155ced4ddcb4097134ff3c332f xmlns="624e5758-acd5-49b4-85f7-ead7ca84c6b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F4B6-5ED7-46F3-98C5-3C08D87B1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A12D2-E36D-419B-98D6-8D40C46ED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e5758-acd5-49b4-85f7-ead7ca84c6b3"/>
    <ds:schemaRef ds:uri="122a9e46-10b8-4959-bc02-6d5cef0cf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04771-85C3-47F9-AF4B-2C45A19CB7BE}">
  <ds:schemaRefs>
    <ds:schemaRef ds:uri="122a9e46-10b8-4959-bc02-6d5cef0cf959"/>
    <ds:schemaRef ds:uri="http://schemas.openxmlformats.org/package/2006/metadata/core-properties"/>
    <ds:schemaRef ds:uri="http://purl.org/dc/terms/"/>
    <ds:schemaRef ds:uri="624e5758-acd5-49b4-85f7-ead7ca84c6b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44E6E4-163B-4314-B77E-869F465B3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4546</TotalTime>
  <Pages>3</Pages>
  <Words>985</Words>
  <Characters>5665</Characters>
  <Application>Microsoft Office Word</Application>
  <DocSecurity>0</DocSecurity>
  <Lines>104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Kinara</dc:creator>
  <cp:keywords/>
  <cp:lastModifiedBy>Cara Donovan</cp:lastModifiedBy>
  <cp:revision>246</cp:revision>
  <dcterms:created xsi:type="dcterms:W3CDTF">2026-01-09T15:25:00Z</dcterms:created>
  <dcterms:modified xsi:type="dcterms:W3CDTF">2026-01-12T19:37:00Z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0x010100767D406FA5BBCF4F8F2694BAE5F82062</vt:lpwstr>
  </property>
  <property fmtid="{D5CDD505-2E9C-101B-9397-08002B2CF9AE}" pid="3" name="MediaServiceImageTags">
    <vt:lpwstr/>
  </property>
</Properties>
</file>