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06D6" w14:textId="6BEB68F6" w:rsidR="002913D2" w:rsidRPr="002913D2" w:rsidRDefault="002913D2" w:rsidP="002913D2">
      <w:pPr>
        <w:spacing w:after="100" w:afterAutospacing="1"/>
        <w:jc w:val="center"/>
        <w:outlineLvl w:val="3"/>
        <w:rPr>
          <w:rFonts w:ascii="Arial" w:eastAsia="Times New Roman" w:hAnsi="Arial" w:cs="Arial"/>
          <w:bCs/>
          <w:sz w:val="22"/>
          <w:szCs w:val="22"/>
        </w:rPr>
      </w:pPr>
      <w:r w:rsidRPr="002913D2">
        <w:rPr>
          <w:rFonts w:ascii="Arial" w:eastAsia="Times New Roman" w:hAnsi="Arial" w:cs="Arial"/>
          <w:bCs/>
          <w:sz w:val="22"/>
          <w:szCs w:val="22"/>
        </w:rPr>
        <w:t>ORDINANCE #202</w:t>
      </w:r>
      <w:r w:rsidR="0018235C">
        <w:rPr>
          <w:rFonts w:ascii="Arial" w:eastAsia="Times New Roman" w:hAnsi="Arial" w:cs="Arial"/>
          <w:bCs/>
          <w:sz w:val="22"/>
          <w:szCs w:val="22"/>
        </w:rPr>
        <w:t>5</w:t>
      </w:r>
      <w:r w:rsidR="00EA0A8A">
        <w:rPr>
          <w:rFonts w:ascii="Arial" w:eastAsia="Times New Roman" w:hAnsi="Arial" w:cs="Arial"/>
          <w:bCs/>
          <w:sz w:val="22"/>
          <w:szCs w:val="22"/>
        </w:rPr>
        <w:t>-</w:t>
      </w:r>
      <w:r w:rsidR="00E23AF0">
        <w:rPr>
          <w:rFonts w:ascii="Arial" w:eastAsia="Times New Roman" w:hAnsi="Arial" w:cs="Arial"/>
          <w:bCs/>
          <w:sz w:val="22"/>
          <w:szCs w:val="22"/>
        </w:rPr>
        <w:t>1312</w:t>
      </w:r>
    </w:p>
    <w:p w14:paraId="075D710A" w14:textId="77777777" w:rsidR="00B5536B" w:rsidRDefault="002913D2" w:rsidP="00EF5E42">
      <w:pPr>
        <w:spacing w:after="0"/>
        <w:jc w:val="center"/>
        <w:rPr>
          <w:rFonts w:ascii="Arial" w:eastAsia="Calibri" w:hAnsi="Arial" w:cs="Arial"/>
          <w:sz w:val="22"/>
          <w:szCs w:val="22"/>
        </w:rPr>
      </w:pPr>
      <w:r w:rsidRPr="002913D2">
        <w:rPr>
          <w:rFonts w:ascii="Arial" w:eastAsia="Calibri" w:hAnsi="Arial" w:cs="Arial"/>
          <w:sz w:val="22"/>
          <w:szCs w:val="22"/>
        </w:rPr>
        <w:t xml:space="preserve">ORDINANCE AMENDING CHAPTER </w:t>
      </w:r>
      <w:r w:rsidR="00834BAF">
        <w:rPr>
          <w:rFonts w:ascii="Arial" w:eastAsia="Calibri" w:hAnsi="Arial" w:cs="Arial"/>
          <w:sz w:val="22"/>
          <w:szCs w:val="22"/>
        </w:rPr>
        <w:t>103</w:t>
      </w:r>
      <w:r w:rsidR="008872F6">
        <w:rPr>
          <w:rFonts w:ascii="Arial" w:eastAsia="Calibri" w:hAnsi="Arial" w:cs="Arial"/>
          <w:sz w:val="22"/>
          <w:szCs w:val="22"/>
        </w:rPr>
        <w:t xml:space="preserve"> </w:t>
      </w:r>
      <w:r w:rsidRPr="002913D2">
        <w:rPr>
          <w:rFonts w:ascii="Arial" w:eastAsia="Calibri" w:hAnsi="Arial" w:cs="Arial"/>
          <w:sz w:val="22"/>
          <w:szCs w:val="22"/>
        </w:rPr>
        <w:t>OF THE BROOKLYN PARK CITY CODE PERTAINING TO</w:t>
      </w:r>
      <w:r w:rsidR="004551E4">
        <w:rPr>
          <w:rFonts w:ascii="Arial" w:eastAsia="Calibri" w:hAnsi="Arial" w:cs="Arial"/>
          <w:sz w:val="22"/>
          <w:szCs w:val="22"/>
        </w:rPr>
        <w:t xml:space="preserve"> ADOPTION OF THE MINNESOTA STATE PLUMBING CODE </w:t>
      </w:r>
    </w:p>
    <w:p w14:paraId="4CD28FF0" w14:textId="6F2C08E0" w:rsidR="002913D2" w:rsidRPr="00EF5E42" w:rsidRDefault="004551E4" w:rsidP="00EF5E42">
      <w:pPr>
        <w:spacing w:after="0"/>
        <w:jc w:val="center"/>
        <w:rPr>
          <w:rFonts w:ascii="Arial" w:eastAsia="Calibri" w:hAnsi="Arial" w:cs="Arial"/>
          <w:sz w:val="22"/>
          <w:szCs w:val="22"/>
        </w:rPr>
      </w:pPr>
      <w:r>
        <w:rPr>
          <w:rFonts w:ascii="Arial" w:eastAsia="Calibri" w:hAnsi="Arial" w:cs="Arial"/>
          <w:sz w:val="22"/>
          <w:szCs w:val="22"/>
        </w:rPr>
        <w:t xml:space="preserve">AND </w:t>
      </w:r>
      <w:r w:rsidR="00AE50CC">
        <w:rPr>
          <w:rFonts w:ascii="Arial" w:eastAsia="Calibri" w:hAnsi="Arial" w:cs="Arial"/>
          <w:sz w:val="22"/>
          <w:szCs w:val="22"/>
        </w:rPr>
        <w:t>PLUMBING</w:t>
      </w:r>
      <w:r w:rsidR="00834BAF">
        <w:rPr>
          <w:rFonts w:ascii="Arial" w:eastAsia="Calibri" w:hAnsi="Arial" w:cs="Arial"/>
          <w:sz w:val="22"/>
          <w:szCs w:val="22"/>
        </w:rPr>
        <w:t xml:space="preserve"> </w:t>
      </w:r>
      <w:r w:rsidR="00FB37B2">
        <w:rPr>
          <w:rFonts w:ascii="Arial" w:eastAsia="Calibri" w:hAnsi="Arial" w:cs="Arial"/>
          <w:sz w:val="22"/>
          <w:szCs w:val="22"/>
        </w:rPr>
        <w:t>STANDARDS</w:t>
      </w:r>
    </w:p>
    <w:p w14:paraId="77CBCF1F" w14:textId="77777777" w:rsidR="00FB37B2" w:rsidRDefault="00FB37B2" w:rsidP="002913D2">
      <w:pPr>
        <w:spacing w:after="0"/>
        <w:rPr>
          <w:rFonts w:ascii="Arial" w:eastAsia="Calibri" w:hAnsi="Arial" w:cs="Arial"/>
          <w:strike/>
          <w:sz w:val="22"/>
          <w:szCs w:val="22"/>
        </w:rPr>
      </w:pPr>
    </w:p>
    <w:p w14:paraId="3EC5C30D" w14:textId="1BC1E06F" w:rsidR="002913D2" w:rsidRPr="002913D2" w:rsidRDefault="002913D2" w:rsidP="002913D2">
      <w:pPr>
        <w:spacing w:after="0"/>
        <w:rPr>
          <w:rFonts w:ascii="Arial" w:eastAsia="Calibri" w:hAnsi="Arial" w:cs="Arial"/>
          <w:sz w:val="22"/>
          <w:szCs w:val="22"/>
          <w:u w:val="single"/>
        </w:rPr>
      </w:pPr>
      <w:r w:rsidRPr="002913D2">
        <w:rPr>
          <w:rFonts w:ascii="Arial" w:eastAsia="Calibri" w:hAnsi="Arial" w:cs="Arial"/>
          <w:sz w:val="22"/>
          <w:szCs w:val="22"/>
          <w:u w:val="single"/>
        </w:rPr>
        <w:t>Underlined text is proposed for insertion</w:t>
      </w:r>
    </w:p>
    <w:p w14:paraId="43D8AC41" w14:textId="77777777" w:rsidR="002913D2" w:rsidRPr="002913D2" w:rsidRDefault="002913D2" w:rsidP="002913D2">
      <w:pPr>
        <w:spacing w:after="0"/>
        <w:rPr>
          <w:rFonts w:ascii="Arial" w:eastAsia="Calibri" w:hAnsi="Arial" w:cs="Arial"/>
          <w:strike/>
          <w:sz w:val="22"/>
          <w:szCs w:val="22"/>
        </w:rPr>
      </w:pPr>
    </w:p>
    <w:p w14:paraId="6A550DFB" w14:textId="77777777" w:rsidR="002913D2" w:rsidRPr="002913D2" w:rsidRDefault="002913D2" w:rsidP="002913D2">
      <w:pPr>
        <w:spacing w:after="0"/>
        <w:rPr>
          <w:rFonts w:ascii="Arial" w:eastAsia="Calibri" w:hAnsi="Arial" w:cs="Arial"/>
          <w:sz w:val="22"/>
          <w:szCs w:val="22"/>
        </w:rPr>
      </w:pPr>
      <w:r w:rsidRPr="002913D2">
        <w:rPr>
          <w:rFonts w:ascii="Arial" w:eastAsia="Calibri" w:hAnsi="Arial" w:cs="Arial"/>
          <w:sz w:val="22"/>
          <w:szCs w:val="22"/>
        </w:rPr>
        <w:t>The City of Brooklyn Park Does Ordain:</w:t>
      </w:r>
    </w:p>
    <w:p w14:paraId="5C064440" w14:textId="77777777" w:rsidR="002913D2" w:rsidRPr="002913D2" w:rsidRDefault="002913D2" w:rsidP="002913D2">
      <w:pPr>
        <w:pStyle w:val="Compact"/>
        <w:rPr>
          <w:rFonts w:ascii="Arial" w:hAnsi="Arial" w:cs="Arial"/>
          <w:sz w:val="22"/>
          <w:szCs w:val="22"/>
        </w:rPr>
      </w:pPr>
      <w:bookmarkStart w:id="0" w:name="_Hlk193956435"/>
    </w:p>
    <w:p w14:paraId="777544EE" w14:textId="7C4CBE3B" w:rsidR="002913D2" w:rsidRPr="002913D2" w:rsidRDefault="002913D2" w:rsidP="002913D2">
      <w:pPr>
        <w:pStyle w:val="Compact"/>
        <w:rPr>
          <w:rFonts w:ascii="Arial" w:hAnsi="Arial" w:cs="Arial"/>
          <w:sz w:val="22"/>
          <w:szCs w:val="22"/>
        </w:rPr>
      </w:pPr>
      <w:r w:rsidRPr="002913D2">
        <w:rPr>
          <w:rFonts w:ascii="Arial" w:hAnsi="Arial" w:cs="Arial"/>
          <w:sz w:val="22"/>
          <w:szCs w:val="22"/>
        </w:rPr>
        <w:t>Section 1.</w:t>
      </w:r>
      <w:r w:rsidRPr="002913D2">
        <w:rPr>
          <w:rFonts w:ascii="Arial" w:hAnsi="Arial" w:cs="Arial"/>
          <w:sz w:val="22"/>
          <w:szCs w:val="22"/>
        </w:rPr>
        <w:tab/>
      </w:r>
      <w:r w:rsidR="00A266C0">
        <w:rPr>
          <w:rFonts w:ascii="Arial" w:hAnsi="Arial" w:cs="Arial"/>
          <w:sz w:val="22"/>
          <w:szCs w:val="22"/>
        </w:rPr>
        <w:t xml:space="preserve">Chapter </w:t>
      </w:r>
      <w:r w:rsidR="00834BAF">
        <w:rPr>
          <w:rFonts w:ascii="Arial" w:hAnsi="Arial" w:cs="Arial"/>
          <w:sz w:val="22"/>
          <w:szCs w:val="22"/>
        </w:rPr>
        <w:t>103</w:t>
      </w:r>
      <w:r w:rsidRPr="002913D2">
        <w:rPr>
          <w:rFonts w:ascii="Arial" w:hAnsi="Arial" w:cs="Arial"/>
          <w:sz w:val="22"/>
          <w:szCs w:val="22"/>
        </w:rPr>
        <w:t xml:space="preserve"> of the </w:t>
      </w:r>
      <w:bookmarkStart w:id="1" w:name="_Hlk55303575"/>
      <w:r w:rsidRPr="002913D2">
        <w:rPr>
          <w:rFonts w:ascii="Arial" w:hAnsi="Arial" w:cs="Arial"/>
          <w:sz w:val="22"/>
          <w:szCs w:val="22"/>
        </w:rPr>
        <w:t xml:space="preserve">Brooklyn Park City Code is </w:t>
      </w:r>
      <w:r w:rsidR="00A266C0">
        <w:rPr>
          <w:rFonts w:ascii="Arial" w:hAnsi="Arial" w:cs="Arial"/>
          <w:sz w:val="22"/>
          <w:szCs w:val="22"/>
        </w:rPr>
        <w:t>amended to add the following provisions</w:t>
      </w:r>
      <w:r w:rsidRPr="002913D2">
        <w:rPr>
          <w:rFonts w:ascii="Arial" w:hAnsi="Arial" w:cs="Arial"/>
          <w:sz w:val="22"/>
          <w:szCs w:val="22"/>
        </w:rPr>
        <w:t>:</w:t>
      </w:r>
      <w:bookmarkEnd w:id="1"/>
    </w:p>
    <w:bookmarkEnd w:id="0"/>
    <w:p w14:paraId="22EB385B" w14:textId="423E757F" w:rsidR="00AE50CC" w:rsidRPr="00FB37B2" w:rsidRDefault="00AE50CC" w:rsidP="00AE50CC">
      <w:pPr>
        <w:pStyle w:val="FirstParagraph"/>
        <w:jc w:val="center"/>
        <w:rPr>
          <w:rFonts w:ascii="Arial" w:hAnsi="Arial" w:cs="Arial"/>
          <w:b/>
          <w:bCs/>
          <w:sz w:val="22"/>
          <w:szCs w:val="22"/>
          <w:u w:val="single"/>
        </w:rPr>
      </w:pPr>
      <w:r w:rsidRPr="00FB37B2">
        <w:rPr>
          <w:rFonts w:ascii="Arial" w:hAnsi="Arial" w:cs="Arial"/>
          <w:b/>
          <w:bCs/>
          <w:sz w:val="22"/>
          <w:szCs w:val="22"/>
          <w:u w:val="single"/>
        </w:rPr>
        <w:t>PLUMBING STANDARDS</w:t>
      </w:r>
    </w:p>
    <w:p w14:paraId="503336A9" w14:textId="00A98ECC" w:rsidR="00AE50CC" w:rsidRPr="00FB37B2" w:rsidRDefault="00834BAF" w:rsidP="00AE50CC">
      <w:pPr>
        <w:pStyle w:val="BodyText"/>
        <w:rPr>
          <w:rFonts w:ascii="Arial" w:hAnsi="Arial" w:cs="Arial"/>
          <w:sz w:val="22"/>
          <w:szCs w:val="22"/>
          <w:u w:val="single"/>
        </w:rPr>
      </w:pPr>
      <w:r w:rsidRPr="00FB37B2">
        <w:rPr>
          <w:rFonts w:ascii="Arial" w:hAnsi="Arial" w:cs="Arial"/>
          <w:sz w:val="22"/>
          <w:szCs w:val="22"/>
          <w:u w:val="single"/>
        </w:rPr>
        <w:t>§ 103.</w:t>
      </w:r>
      <w:r w:rsidR="00AE50CC" w:rsidRPr="00FB37B2">
        <w:rPr>
          <w:rFonts w:ascii="Arial" w:hAnsi="Arial" w:cs="Arial"/>
          <w:sz w:val="22"/>
          <w:szCs w:val="22"/>
          <w:u w:val="single"/>
        </w:rPr>
        <w:t>10</w:t>
      </w:r>
      <w:r w:rsidRPr="00FB37B2">
        <w:rPr>
          <w:rFonts w:ascii="Arial" w:hAnsi="Arial" w:cs="Arial"/>
          <w:sz w:val="22"/>
          <w:szCs w:val="22"/>
          <w:u w:val="single"/>
        </w:rPr>
        <w:t xml:space="preserve"> </w:t>
      </w:r>
      <w:r w:rsidR="001B7E9E">
        <w:rPr>
          <w:rFonts w:ascii="Arial" w:hAnsi="Arial" w:cs="Arial"/>
          <w:sz w:val="22"/>
          <w:szCs w:val="22"/>
          <w:u w:val="single"/>
        </w:rPr>
        <w:t xml:space="preserve"> </w:t>
      </w:r>
      <w:r w:rsidR="00AE50CC" w:rsidRPr="00FB37B2">
        <w:rPr>
          <w:rFonts w:ascii="Arial" w:hAnsi="Arial" w:cs="Arial"/>
          <w:sz w:val="22"/>
          <w:szCs w:val="22"/>
          <w:u w:val="single"/>
        </w:rPr>
        <w:t>PLUMBING</w:t>
      </w:r>
      <w:r w:rsidRPr="00FB37B2">
        <w:rPr>
          <w:rFonts w:ascii="Arial" w:hAnsi="Arial" w:cs="Arial"/>
          <w:sz w:val="22"/>
          <w:szCs w:val="22"/>
          <w:u w:val="single"/>
        </w:rPr>
        <w:t xml:space="preserve"> CODE.</w:t>
      </w:r>
    </w:p>
    <w:p w14:paraId="25F3232A" w14:textId="59A52DE8" w:rsidR="009A718E" w:rsidRPr="00FB37B2" w:rsidRDefault="00AE50CC" w:rsidP="00AE50CC">
      <w:pPr>
        <w:pStyle w:val="BodyText"/>
        <w:rPr>
          <w:rFonts w:ascii="Arial" w:hAnsi="Arial" w:cs="Arial"/>
          <w:sz w:val="22"/>
          <w:szCs w:val="22"/>
          <w:u w:val="single"/>
        </w:rPr>
      </w:pPr>
      <w:r w:rsidRPr="00FB37B2">
        <w:rPr>
          <w:rFonts w:ascii="Arial" w:hAnsi="Arial" w:cs="Arial"/>
          <w:sz w:val="22"/>
          <w:szCs w:val="22"/>
          <w:u w:val="single"/>
        </w:rPr>
        <w:t>The Minnesota State Plumbing Code (“MSPC”),</w:t>
      </w:r>
      <w:r w:rsidR="001B7E9E">
        <w:rPr>
          <w:rFonts w:ascii="Arial" w:hAnsi="Arial" w:cs="Arial"/>
          <w:sz w:val="22"/>
          <w:szCs w:val="22"/>
          <w:u w:val="single"/>
        </w:rPr>
        <w:t xml:space="preserve"> </w:t>
      </w:r>
      <w:r w:rsidRPr="00FB37B2">
        <w:rPr>
          <w:rFonts w:ascii="Arial" w:hAnsi="Arial" w:cs="Arial"/>
          <w:sz w:val="22"/>
          <w:szCs w:val="22"/>
          <w:u w:val="single"/>
        </w:rPr>
        <w:t xml:space="preserve">latest revision, as published by the International Association of Plumbing and Mechanical Officials and published by the Office of the Revisor of Statutes as Minnesota Rules, Chapter 4714, is hereby adopted by reference. The Minnesota State Plumbing Code is hereby fully incorporated in this section. </w:t>
      </w:r>
    </w:p>
    <w:p w14:paraId="2396C992" w14:textId="77777777" w:rsidR="002A06F6" w:rsidRPr="00FB37B2" w:rsidRDefault="002A06F6" w:rsidP="00AE50CC">
      <w:pPr>
        <w:pStyle w:val="BodyText"/>
        <w:rPr>
          <w:rFonts w:ascii="Arial" w:hAnsi="Arial" w:cs="Arial"/>
          <w:sz w:val="22"/>
          <w:szCs w:val="22"/>
          <w:u w:val="single"/>
        </w:rPr>
      </w:pPr>
    </w:p>
    <w:p w14:paraId="53AFA112" w14:textId="1949410B" w:rsidR="00AE50CC" w:rsidRPr="00FB37B2" w:rsidRDefault="00AE50CC" w:rsidP="00AE50CC">
      <w:pPr>
        <w:pStyle w:val="BodyText"/>
        <w:rPr>
          <w:rFonts w:ascii="Arial" w:hAnsi="Arial" w:cs="Arial"/>
          <w:sz w:val="22"/>
          <w:szCs w:val="22"/>
          <w:u w:val="single"/>
        </w:rPr>
      </w:pPr>
      <w:r w:rsidRPr="00FB37B2">
        <w:rPr>
          <w:rFonts w:ascii="Arial" w:hAnsi="Arial" w:cs="Arial"/>
          <w:sz w:val="22"/>
          <w:szCs w:val="22"/>
          <w:u w:val="single"/>
        </w:rPr>
        <w:t xml:space="preserve">§ 103.11 </w:t>
      </w:r>
      <w:r w:rsidR="001B7E9E">
        <w:rPr>
          <w:rFonts w:ascii="Arial" w:hAnsi="Arial" w:cs="Arial"/>
          <w:sz w:val="22"/>
          <w:szCs w:val="22"/>
          <w:u w:val="single"/>
        </w:rPr>
        <w:t xml:space="preserve"> </w:t>
      </w:r>
      <w:r w:rsidRPr="00FB37B2">
        <w:rPr>
          <w:rFonts w:ascii="Arial" w:hAnsi="Arial" w:cs="Arial"/>
          <w:sz w:val="22"/>
          <w:szCs w:val="22"/>
          <w:u w:val="single"/>
        </w:rPr>
        <w:t>REVIEW OF PLUMBING PLANS.</w:t>
      </w:r>
    </w:p>
    <w:p w14:paraId="3286E383" w14:textId="1CFBECEE" w:rsidR="009A718E" w:rsidRPr="00FB37B2" w:rsidRDefault="00CD56FB" w:rsidP="00011F37">
      <w:pPr>
        <w:pStyle w:val="BodyText"/>
        <w:numPr>
          <w:ilvl w:val="0"/>
          <w:numId w:val="3"/>
        </w:numPr>
        <w:ind w:left="900" w:hanging="540"/>
        <w:rPr>
          <w:rFonts w:ascii="Arial" w:hAnsi="Arial" w:cs="Arial"/>
          <w:sz w:val="22"/>
          <w:szCs w:val="22"/>
          <w:u w:val="single"/>
        </w:rPr>
      </w:pPr>
      <w:r>
        <w:rPr>
          <w:rFonts w:ascii="Arial" w:hAnsi="Arial" w:cs="Arial"/>
          <w:i/>
          <w:iCs/>
          <w:sz w:val="22"/>
          <w:szCs w:val="22"/>
          <w:u w:val="single"/>
        </w:rPr>
        <w:t>Review</w:t>
      </w:r>
      <w:r>
        <w:rPr>
          <w:rFonts w:ascii="Arial" w:hAnsi="Arial" w:cs="Arial"/>
          <w:sz w:val="22"/>
          <w:szCs w:val="22"/>
          <w:u w:val="single"/>
        </w:rPr>
        <w:t xml:space="preserve">. </w:t>
      </w:r>
      <w:r w:rsidR="00AE50CC" w:rsidRPr="00FB37B2">
        <w:rPr>
          <w:rFonts w:ascii="Arial" w:hAnsi="Arial" w:cs="Arial"/>
          <w:sz w:val="22"/>
          <w:szCs w:val="22"/>
          <w:u w:val="single"/>
        </w:rPr>
        <w:t>Plumbing plans and specifications</w:t>
      </w:r>
      <w:r w:rsidR="002A06F6" w:rsidRPr="00FB37B2">
        <w:rPr>
          <w:rFonts w:ascii="Arial" w:hAnsi="Arial" w:cs="Arial"/>
          <w:sz w:val="22"/>
          <w:szCs w:val="22"/>
          <w:u w:val="single"/>
        </w:rPr>
        <w:t xml:space="preserve"> for any plum</w:t>
      </w:r>
      <w:r w:rsidR="00011F37">
        <w:rPr>
          <w:rFonts w:ascii="Arial" w:hAnsi="Arial" w:cs="Arial"/>
          <w:sz w:val="22"/>
          <w:szCs w:val="22"/>
          <w:u w:val="single"/>
        </w:rPr>
        <w:t>b</w:t>
      </w:r>
      <w:r w:rsidR="002A06F6" w:rsidRPr="00FB37B2">
        <w:rPr>
          <w:rFonts w:ascii="Arial" w:hAnsi="Arial" w:cs="Arial"/>
          <w:sz w:val="22"/>
          <w:szCs w:val="22"/>
          <w:u w:val="single"/>
        </w:rPr>
        <w:t xml:space="preserve">ing infrastructure proposed </w:t>
      </w:r>
      <w:r w:rsidR="00D94BC2" w:rsidRPr="00FB37B2">
        <w:rPr>
          <w:rFonts w:ascii="Arial" w:hAnsi="Arial" w:cs="Arial"/>
          <w:sz w:val="22"/>
          <w:szCs w:val="22"/>
          <w:u w:val="single"/>
        </w:rPr>
        <w:t xml:space="preserve">for installation </w:t>
      </w:r>
      <w:r w:rsidR="002A06F6" w:rsidRPr="00FB37B2">
        <w:rPr>
          <w:rFonts w:ascii="Arial" w:hAnsi="Arial" w:cs="Arial"/>
          <w:sz w:val="22"/>
          <w:szCs w:val="22"/>
          <w:u w:val="single"/>
        </w:rPr>
        <w:t>in the City</w:t>
      </w:r>
      <w:r w:rsidR="00AE50CC" w:rsidRPr="00FB37B2">
        <w:rPr>
          <w:rFonts w:ascii="Arial" w:hAnsi="Arial" w:cs="Arial"/>
          <w:sz w:val="22"/>
          <w:szCs w:val="22"/>
          <w:u w:val="single"/>
        </w:rPr>
        <w:t xml:space="preserve"> must be submitted to the City for review and must be approved by the City pri</w:t>
      </w:r>
      <w:r w:rsidR="009A718E" w:rsidRPr="00FB37B2">
        <w:rPr>
          <w:rFonts w:ascii="Arial" w:hAnsi="Arial" w:cs="Arial"/>
          <w:sz w:val="22"/>
          <w:szCs w:val="22"/>
          <w:u w:val="single"/>
        </w:rPr>
        <w:t>or to implementation.</w:t>
      </w:r>
    </w:p>
    <w:p w14:paraId="5783047A" w14:textId="3515423F" w:rsidR="00AE50CC" w:rsidRPr="00FB37B2" w:rsidRDefault="00CD56FB" w:rsidP="00011F37">
      <w:pPr>
        <w:pStyle w:val="BodyText"/>
        <w:numPr>
          <w:ilvl w:val="0"/>
          <w:numId w:val="3"/>
        </w:numPr>
        <w:ind w:left="900" w:hanging="540"/>
        <w:rPr>
          <w:rFonts w:ascii="Arial" w:hAnsi="Arial" w:cs="Arial"/>
          <w:sz w:val="22"/>
          <w:szCs w:val="22"/>
          <w:u w:val="single"/>
        </w:rPr>
      </w:pPr>
      <w:r>
        <w:rPr>
          <w:rFonts w:ascii="Arial" w:hAnsi="Arial" w:cs="Arial"/>
          <w:i/>
          <w:iCs/>
          <w:sz w:val="22"/>
          <w:szCs w:val="22"/>
          <w:u w:val="single"/>
        </w:rPr>
        <w:t>Exceptions</w:t>
      </w:r>
      <w:r>
        <w:rPr>
          <w:rFonts w:ascii="Arial" w:hAnsi="Arial" w:cs="Arial"/>
          <w:sz w:val="22"/>
          <w:szCs w:val="22"/>
          <w:u w:val="single"/>
        </w:rPr>
        <w:t xml:space="preserve">. </w:t>
      </w:r>
      <w:r w:rsidR="009A718E" w:rsidRPr="00FB37B2">
        <w:rPr>
          <w:rFonts w:ascii="Arial" w:hAnsi="Arial" w:cs="Arial"/>
          <w:sz w:val="22"/>
          <w:szCs w:val="22"/>
          <w:u w:val="single"/>
        </w:rPr>
        <w:t>This requirement does not apply to the following types of projects, which will be forwarded to the State for review:</w:t>
      </w:r>
    </w:p>
    <w:p w14:paraId="171580B9" w14:textId="5F4C1616" w:rsidR="009A718E" w:rsidRPr="00FB37B2" w:rsidRDefault="009A718E" w:rsidP="00011F37">
      <w:pPr>
        <w:pStyle w:val="BodyText"/>
        <w:numPr>
          <w:ilvl w:val="1"/>
          <w:numId w:val="3"/>
        </w:numPr>
        <w:ind w:left="1620" w:hanging="540"/>
        <w:rPr>
          <w:rFonts w:ascii="Arial" w:hAnsi="Arial" w:cs="Arial"/>
          <w:sz w:val="22"/>
          <w:szCs w:val="22"/>
          <w:u w:val="single"/>
        </w:rPr>
      </w:pPr>
      <w:r w:rsidRPr="00FB37B2">
        <w:rPr>
          <w:rFonts w:ascii="Arial" w:hAnsi="Arial" w:cs="Arial"/>
          <w:sz w:val="22"/>
          <w:szCs w:val="22"/>
          <w:u w:val="single"/>
        </w:rPr>
        <w:t>State-licensed facilities as defined in Minnesota Statute 326B</w:t>
      </w:r>
      <w:r w:rsidR="00CD56FB">
        <w:rPr>
          <w:rFonts w:ascii="Arial" w:hAnsi="Arial" w:cs="Arial"/>
          <w:sz w:val="22"/>
          <w:szCs w:val="22"/>
          <w:u w:val="single"/>
        </w:rPr>
        <w:t>.103</w:t>
      </w:r>
      <w:r w:rsidRPr="00FB37B2">
        <w:rPr>
          <w:rFonts w:ascii="Arial" w:hAnsi="Arial" w:cs="Arial"/>
          <w:sz w:val="22"/>
          <w:szCs w:val="22"/>
          <w:u w:val="single"/>
        </w:rPr>
        <w:t>, Subd.</w:t>
      </w:r>
      <w:r w:rsidR="00CD56FB">
        <w:rPr>
          <w:rFonts w:ascii="Arial" w:hAnsi="Arial" w:cs="Arial"/>
          <w:sz w:val="22"/>
          <w:szCs w:val="22"/>
          <w:u w:val="single"/>
        </w:rPr>
        <w:t xml:space="preserve"> </w:t>
      </w:r>
      <w:r w:rsidRPr="00FB37B2">
        <w:rPr>
          <w:rFonts w:ascii="Arial" w:hAnsi="Arial" w:cs="Arial"/>
          <w:sz w:val="22"/>
          <w:szCs w:val="22"/>
          <w:u w:val="single"/>
        </w:rPr>
        <w:t>13</w:t>
      </w:r>
      <w:r w:rsidR="006F6A10">
        <w:rPr>
          <w:rFonts w:ascii="Arial" w:hAnsi="Arial" w:cs="Arial"/>
          <w:sz w:val="22"/>
          <w:szCs w:val="22"/>
          <w:u w:val="single"/>
        </w:rPr>
        <w:t>;</w:t>
      </w:r>
    </w:p>
    <w:p w14:paraId="547E0077" w14:textId="51EB3BDA" w:rsidR="009A718E" w:rsidRPr="00FB37B2" w:rsidRDefault="009A718E" w:rsidP="00011F37">
      <w:pPr>
        <w:pStyle w:val="BodyText"/>
        <w:numPr>
          <w:ilvl w:val="1"/>
          <w:numId w:val="3"/>
        </w:numPr>
        <w:ind w:left="1620" w:hanging="540"/>
        <w:rPr>
          <w:rFonts w:ascii="Arial" w:hAnsi="Arial" w:cs="Arial"/>
          <w:sz w:val="22"/>
          <w:szCs w:val="22"/>
          <w:u w:val="single"/>
        </w:rPr>
      </w:pPr>
      <w:r w:rsidRPr="00FB37B2">
        <w:rPr>
          <w:rFonts w:ascii="Arial" w:hAnsi="Arial" w:cs="Arial"/>
          <w:sz w:val="22"/>
          <w:szCs w:val="22"/>
          <w:u w:val="single"/>
        </w:rPr>
        <w:t xml:space="preserve">Public buildings as defined in Minnesota </w:t>
      </w:r>
      <w:r w:rsidR="001B7E9E">
        <w:rPr>
          <w:rFonts w:ascii="Arial" w:hAnsi="Arial" w:cs="Arial"/>
          <w:sz w:val="22"/>
          <w:szCs w:val="22"/>
          <w:u w:val="single"/>
        </w:rPr>
        <w:t>S</w:t>
      </w:r>
      <w:r w:rsidRPr="00FB37B2">
        <w:rPr>
          <w:rFonts w:ascii="Arial" w:hAnsi="Arial" w:cs="Arial"/>
          <w:sz w:val="22"/>
          <w:szCs w:val="22"/>
          <w:u w:val="single"/>
        </w:rPr>
        <w:t>tatute 326B.103</w:t>
      </w:r>
      <w:r w:rsidR="001B7E9E">
        <w:rPr>
          <w:rFonts w:ascii="Arial" w:hAnsi="Arial" w:cs="Arial"/>
          <w:sz w:val="22"/>
          <w:szCs w:val="22"/>
          <w:u w:val="single"/>
        </w:rPr>
        <w:t>,</w:t>
      </w:r>
      <w:r w:rsidRPr="00FB37B2">
        <w:rPr>
          <w:rFonts w:ascii="Arial" w:hAnsi="Arial" w:cs="Arial"/>
          <w:sz w:val="22"/>
          <w:szCs w:val="22"/>
          <w:u w:val="single"/>
        </w:rPr>
        <w:t xml:space="preserve"> Subd. 11</w:t>
      </w:r>
      <w:r w:rsidR="006F6A10">
        <w:rPr>
          <w:rFonts w:ascii="Arial" w:hAnsi="Arial" w:cs="Arial"/>
          <w:sz w:val="22"/>
          <w:szCs w:val="22"/>
          <w:u w:val="single"/>
        </w:rPr>
        <w:t>;</w:t>
      </w:r>
      <w:r w:rsidRPr="00FB37B2">
        <w:rPr>
          <w:rFonts w:ascii="Arial" w:hAnsi="Arial" w:cs="Arial"/>
          <w:sz w:val="22"/>
          <w:szCs w:val="22"/>
          <w:u w:val="single"/>
        </w:rPr>
        <w:t xml:space="preserve"> and</w:t>
      </w:r>
    </w:p>
    <w:p w14:paraId="3C1891FB" w14:textId="4BDD0330" w:rsidR="009A718E" w:rsidRPr="00FB37B2" w:rsidRDefault="009A718E" w:rsidP="00011F37">
      <w:pPr>
        <w:pStyle w:val="BodyText"/>
        <w:numPr>
          <w:ilvl w:val="1"/>
          <w:numId w:val="3"/>
        </w:numPr>
        <w:ind w:left="1620" w:hanging="540"/>
        <w:rPr>
          <w:rFonts w:ascii="Arial" w:hAnsi="Arial" w:cs="Arial"/>
          <w:sz w:val="22"/>
          <w:szCs w:val="22"/>
          <w:u w:val="single"/>
        </w:rPr>
      </w:pPr>
      <w:r w:rsidRPr="00FB37B2">
        <w:rPr>
          <w:rFonts w:ascii="Arial" w:hAnsi="Arial" w:cs="Arial"/>
          <w:sz w:val="22"/>
          <w:szCs w:val="22"/>
          <w:u w:val="single"/>
        </w:rPr>
        <w:t xml:space="preserve">Projects of a special nature for which </w:t>
      </w:r>
      <w:r w:rsidR="00D94BC2" w:rsidRPr="00FB37B2">
        <w:rPr>
          <w:rFonts w:ascii="Arial" w:hAnsi="Arial" w:cs="Arial"/>
          <w:sz w:val="22"/>
          <w:szCs w:val="22"/>
          <w:u w:val="single"/>
        </w:rPr>
        <w:t>additional</w:t>
      </w:r>
      <w:r w:rsidRPr="00FB37B2">
        <w:rPr>
          <w:rFonts w:ascii="Arial" w:hAnsi="Arial" w:cs="Arial"/>
          <w:sz w:val="22"/>
          <w:szCs w:val="22"/>
          <w:u w:val="single"/>
        </w:rPr>
        <w:t xml:space="preserve"> review is requested by either the City or the State. </w:t>
      </w:r>
    </w:p>
    <w:p w14:paraId="0145CBCD" w14:textId="77777777" w:rsidR="009A718E" w:rsidRPr="00FB37B2" w:rsidRDefault="009A718E" w:rsidP="009A718E">
      <w:pPr>
        <w:pStyle w:val="BodyText"/>
        <w:ind w:left="1440"/>
        <w:rPr>
          <w:rFonts w:ascii="Arial" w:hAnsi="Arial" w:cs="Arial"/>
          <w:sz w:val="22"/>
          <w:szCs w:val="22"/>
          <w:u w:val="single"/>
        </w:rPr>
      </w:pPr>
    </w:p>
    <w:p w14:paraId="0F9C3ACA" w14:textId="009D966F" w:rsidR="009A718E" w:rsidRPr="00FB37B2" w:rsidRDefault="009A718E" w:rsidP="002A06F6">
      <w:pPr>
        <w:pStyle w:val="BodyText"/>
        <w:rPr>
          <w:rFonts w:ascii="Arial" w:hAnsi="Arial" w:cs="Arial"/>
          <w:sz w:val="22"/>
          <w:szCs w:val="22"/>
          <w:u w:val="single"/>
        </w:rPr>
      </w:pPr>
      <w:r w:rsidRPr="00FB37B2">
        <w:rPr>
          <w:rFonts w:ascii="Arial" w:hAnsi="Arial" w:cs="Arial"/>
          <w:sz w:val="22"/>
          <w:szCs w:val="22"/>
          <w:u w:val="single"/>
        </w:rPr>
        <w:t xml:space="preserve">§ 103.12 </w:t>
      </w:r>
      <w:r w:rsidR="001B7E9E">
        <w:rPr>
          <w:rFonts w:ascii="Arial" w:hAnsi="Arial" w:cs="Arial"/>
          <w:sz w:val="22"/>
          <w:szCs w:val="22"/>
          <w:u w:val="single"/>
        </w:rPr>
        <w:t xml:space="preserve"> </w:t>
      </w:r>
      <w:r w:rsidRPr="00FB37B2">
        <w:rPr>
          <w:rFonts w:ascii="Arial" w:hAnsi="Arial" w:cs="Arial"/>
          <w:sz w:val="22"/>
          <w:szCs w:val="22"/>
          <w:u w:val="single"/>
        </w:rPr>
        <w:t>PLUMBING INSPECTIONS</w:t>
      </w:r>
      <w:r w:rsidR="00FB37B2">
        <w:rPr>
          <w:rFonts w:ascii="Arial" w:hAnsi="Arial" w:cs="Arial"/>
          <w:sz w:val="22"/>
          <w:szCs w:val="22"/>
          <w:u w:val="single"/>
        </w:rPr>
        <w:t xml:space="preserve"> AND CODE ENFORCEMENT</w:t>
      </w:r>
      <w:r w:rsidRPr="00FB37B2">
        <w:rPr>
          <w:rFonts w:ascii="Arial" w:hAnsi="Arial" w:cs="Arial"/>
          <w:sz w:val="22"/>
          <w:szCs w:val="22"/>
          <w:u w:val="single"/>
        </w:rPr>
        <w:t>.</w:t>
      </w:r>
    </w:p>
    <w:p w14:paraId="2EC62A34" w14:textId="56F00EE5" w:rsidR="00FB37B2" w:rsidRDefault="00FB37B2" w:rsidP="00011F37">
      <w:pPr>
        <w:pStyle w:val="BodyText"/>
        <w:numPr>
          <w:ilvl w:val="0"/>
          <w:numId w:val="4"/>
        </w:numPr>
        <w:ind w:left="900" w:hanging="540"/>
        <w:rPr>
          <w:rFonts w:ascii="Arial" w:hAnsi="Arial" w:cs="Arial"/>
          <w:sz w:val="22"/>
          <w:szCs w:val="22"/>
          <w:u w:val="single"/>
        </w:rPr>
      </w:pPr>
      <w:r>
        <w:rPr>
          <w:rFonts w:ascii="Arial" w:hAnsi="Arial" w:cs="Arial"/>
          <w:i/>
          <w:iCs/>
          <w:sz w:val="22"/>
          <w:szCs w:val="22"/>
          <w:u w:val="single"/>
        </w:rPr>
        <w:t>Inspections</w:t>
      </w:r>
      <w:r>
        <w:rPr>
          <w:rFonts w:ascii="Arial" w:hAnsi="Arial" w:cs="Arial"/>
          <w:sz w:val="22"/>
          <w:szCs w:val="22"/>
          <w:u w:val="single"/>
        </w:rPr>
        <w:t>.</w:t>
      </w:r>
      <w:r w:rsidR="00011F37">
        <w:rPr>
          <w:rFonts w:ascii="Arial" w:hAnsi="Arial" w:cs="Arial"/>
          <w:sz w:val="22"/>
          <w:szCs w:val="22"/>
          <w:u w:val="single"/>
        </w:rPr>
        <w:t xml:space="preserve"> </w:t>
      </w:r>
      <w:r>
        <w:rPr>
          <w:rFonts w:ascii="Arial" w:hAnsi="Arial" w:cs="Arial"/>
          <w:sz w:val="22"/>
          <w:szCs w:val="22"/>
          <w:u w:val="single"/>
        </w:rPr>
        <w:t xml:space="preserve"> </w:t>
      </w:r>
      <w:r w:rsidR="009A718E" w:rsidRPr="00FB37B2">
        <w:rPr>
          <w:rFonts w:ascii="Arial" w:hAnsi="Arial" w:cs="Arial"/>
          <w:sz w:val="22"/>
          <w:szCs w:val="22"/>
          <w:u w:val="single"/>
        </w:rPr>
        <w:t>The City is auth</w:t>
      </w:r>
      <w:r w:rsidR="002A06F6" w:rsidRPr="00FB37B2">
        <w:rPr>
          <w:rFonts w:ascii="Arial" w:hAnsi="Arial" w:cs="Arial"/>
          <w:sz w:val="22"/>
          <w:szCs w:val="22"/>
          <w:u w:val="single"/>
        </w:rPr>
        <w:t>orized to perform</w:t>
      </w:r>
      <w:r w:rsidR="00D94BC2" w:rsidRPr="00FB37B2">
        <w:rPr>
          <w:rFonts w:ascii="Arial" w:hAnsi="Arial" w:cs="Arial"/>
          <w:sz w:val="22"/>
          <w:szCs w:val="22"/>
          <w:u w:val="single"/>
        </w:rPr>
        <w:t xml:space="preserve"> plumbing</w:t>
      </w:r>
      <w:r w:rsidR="002A06F6" w:rsidRPr="00FB37B2">
        <w:rPr>
          <w:rFonts w:ascii="Arial" w:hAnsi="Arial" w:cs="Arial"/>
          <w:sz w:val="22"/>
          <w:szCs w:val="22"/>
          <w:u w:val="single"/>
        </w:rPr>
        <w:t xml:space="preserve"> inspections as required by the Minnesota State Plumbing Code.</w:t>
      </w:r>
    </w:p>
    <w:p w14:paraId="21E5B5EF" w14:textId="4A5995CA" w:rsidR="002A06F6" w:rsidRDefault="00FB37B2" w:rsidP="00011F37">
      <w:pPr>
        <w:pStyle w:val="BodyText"/>
        <w:numPr>
          <w:ilvl w:val="0"/>
          <w:numId w:val="4"/>
        </w:numPr>
        <w:ind w:left="900" w:hanging="540"/>
        <w:rPr>
          <w:rFonts w:ascii="Arial" w:hAnsi="Arial" w:cs="Arial"/>
          <w:sz w:val="22"/>
          <w:szCs w:val="22"/>
          <w:u w:val="single"/>
        </w:rPr>
      </w:pPr>
      <w:r>
        <w:rPr>
          <w:rFonts w:ascii="Arial" w:hAnsi="Arial" w:cs="Arial"/>
          <w:i/>
          <w:iCs/>
          <w:sz w:val="22"/>
          <w:szCs w:val="22"/>
          <w:u w:val="single"/>
        </w:rPr>
        <w:t>Enforcement</w:t>
      </w:r>
      <w:r w:rsidR="00011F37">
        <w:rPr>
          <w:rFonts w:ascii="Arial" w:hAnsi="Arial" w:cs="Arial"/>
          <w:i/>
          <w:iCs/>
          <w:sz w:val="22"/>
          <w:szCs w:val="22"/>
          <w:u w:val="single"/>
        </w:rPr>
        <w:t>.</w:t>
      </w:r>
      <w:r>
        <w:rPr>
          <w:rFonts w:ascii="Arial" w:hAnsi="Arial" w:cs="Arial"/>
          <w:i/>
          <w:iCs/>
          <w:sz w:val="22"/>
          <w:szCs w:val="22"/>
          <w:u w:val="single"/>
        </w:rPr>
        <w:t xml:space="preserve"> </w:t>
      </w:r>
      <w:r w:rsidR="00011F37">
        <w:rPr>
          <w:rFonts w:ascii="Arial" w:hAnsi="Arial" w:cs="Arial"/>
          <w:i/>
          <w:iCs/>
          <w:sz w:val="22"/>
          <w:szCs w:val="22"/>
          <w:u w:val="single"/>
        </w:rPr>
        <w:t xml:space="preserve"> </w:t>
      </w:r>
      <w:r w:rsidR="002A06F6" w:rsidRPr="00FB37B2">
        <w:rPr>
          <w:rFonts w:ascii="Arial" w:hAnsi="Arial" w:cs="Arial"/>
          <w:sz w:val="22"/>
          <w:szCs w:val="22"/>
          <w:u w:val="single"/>
        </w:rPr>
        <w:t>The City is authorized to enforce the Minnesota State Plum</w:t>
      </w:r>
      <w:r w:rsidR="00133286">
        <w:rPr>
          <w:rFonts w:ascii="Arial" w:hAnsi="Arial" w:cs="Arial"/>
          <w:sz w:val="22"/>
          <w:szCs w:val="22"/>
          <w:u w:val="single"/>
        </w:rPr>
        <w:t>b</w:t>
      </w:r>
      <w:r w:rsidR="002A06F6" w:rsidRPr="00FB37B2">
        <w:rPr>
          <w:rFonts w:ascii="Arial" w:hAnsi="Arial" w:cs="Arial"/>
          <w:sz w:val="22"/>
          <w:szCs w:val="22"/>
          <w:u w:val="single"/>
        </w:rPr>
        <w:t xml:space="preserve">ing Code in its entirety, except that the City shall not revoke, suspend, or place restrictions on any plumbing license issued by the </w:t>
      </w:r>
      <w:r w:rsidR="00133286">
        <w:rPr>
          <w:rFonts w:ascii="Arial" w:hAnsi="Arial" w:cs="Arial"/>
          <w:sz w:val="22"/>
          <w:szCs w:val="22"/>
          <w:u w:val="single"/>
        </w:rPr>
        <w:t>S</w:t>
      </w:r>
      <w:r w:rsidR="002A06F6" w:rsidRPr="00FB37B2">
        <w:rPr>
          <w:rFonts w:ascii="Arial" w:hAnsi="Arial" w:cs="Arial"/>
          <w:sz w:val="22"/>
          <w:szCs w:val="22"/>
          <w:u w:val="single"/>
        </w:rPr>
        <w:t xml:space="preserve">tate. </w:t>
      </w:r>
    </w:p>
    <w:p w14:paraId="6206B751" w14:textId="77777777" w:rsidR="00E23AF0" w:rsidRDefault="00E23AF0" w:rsidP="00E23AF0">
      <w:pPr>
        <w:pStyle w:val="BodyText"/>
        <w:rPr>
          <w:rFonts w:ascii="Arial" w:hAnsi="Arial" w:cs="Arial"/>
          <w:sz w:val="22"/>
          <w:szCs w:val="22"/>
          <w:u w:val="single"/>
        </w:rPr>
      </w:pPr>
    </w:p>
    <w:p w14:paraId="1BC46279" w14:textId="77777777" w:rsidR="00E23AF0" w:rsidRPr="00FB37B2" w:rsidRDefault="00E23AF0" w:rsidP="00E23AF0">
      <w:pPr>
        <w:pStyle w:val="BodyText"/>
        <w:rPr>
          <w:rFonts w:ascii="Arial" w:hAnsi="Arial" w:cs="Arial"/>
          <w:sz w:val="22"/>
          <w:szCs w:val="22"/>
          <w:u w:val="single"/>
        </w:rPr>
      </w:pPr>
    </w:p>
    <w:p w14:paraId="36B378DD" w14:textId="77777777" w:rsidR="00E23AF0" w:rsidRDefault="00E23AF0" w:rsidP="00E23AF0">
      <w:pPr>
        <w:pStyle w:val="Compact"/>
        <w:rPr>
          <w:rFonts w:ascii="Arial" w:hAnsi="Arial" w:cs="Arial"/>
          <w:sz w:val="22"/>
          <w:szCs w:val="22"/>
        </w:rPr>
      </w:pPr>
      <w:r w:rsidRPr="00D23BD1">
        <w:rPr>
          <w:rFonts w:ascii="Arial" w:hAnsi="Arial" w:cs="Arial"/>
          <w:sz w:val="22"/>
          <w:szCs w:val="22"/>
        </w:rPr>
        <w:lastRenderedPageBreak/>
        <w:t>ATTEST:</w:t>
      </w:r>
      <w:r w:rsidRPr="00D23BD1">
        <w:rPr>
          <w:rFonts w:ascii="Arial" w:hAnsi="Arial" w:cs="Arial"/>
          <w:sz w:val="22"/>
          <w:szCs w:val="22"/>
        </w:rPr>
        <w:br/>
        <w:t xml:space="preserve"> </w:t>
      </w:r>
    </w:p>
    <w:p w14:paraId="1E309958" w14:textId="77777777" w:rsidR="00E23AF0" w:rsidRDefault="00E23AF0" w:rsidP="00E23AF0">
      <w:pPr>
        <w:pStyle w:val="Compact"/>
        <w:ind w:left="5760"/>
        <w:rPr>
          <w:rFonts w:ascii="Arial" w:hAnsi="Arial" w:cs="Arial"/>
          <w:sz w:val="22"/>
          <w:szCs w:val="22"/>
        </w:rPr>
      </w:pPr>
      <w:r w:rsidRPr="00D23BD1">
        <w:rPr>
          <w:rFonts w:ascii="Arial" w:hAnsi="Arial" w:cs="Arial"/>
          <w:sz w:val="22"/>
          <w:szCs w:val="22"/>
        </w:rPr>
        <w:t xml:space="preserve">                                                                                  </w:t>
      </w:r>
      <w:r w:rsidRPr="00D23BD1">
        <w:rPr>
          <w:rFonts w:ascii="Arial" w:hAnsi="Arial" w:cs="Arial"/>
          <w:sz w:val="22"/>
          <w:szCs w:val="22"/>
        </w:rPr>
        <w:tab/>
        <w:t xml:space="preserve">                  </w:t>
      </w:r>
      <w:r>
        <w:rPr>
          <w:rFonts w:ascii="Arial" w:hAnsi="Arial" w:cs="Arial"/>
          <w:sz w:val="22"/>
          <w:szCs w:val="22"/>
        </w:rPr>
        <w:t xml:space="preserve">                                      </w:t>
      </w:r>
    </w:p>
    <w:p w14:paraId="49777D64" w14:textId="77777777" w:rsidR="00E23AF0" w:rsidRPr="00D23BD1" w:rsidRDefault="00E23AF0" w:rsidP="00E23AF0">
      <w:pPr>
        <w:pStyle w:val="Compact"/>
        <w:ind w:left="5040"/>
        <w:rPr>
          <w:rFonts w:ascii="Arial" w:hAnsi="Arial" w:cs="Arial"/>
          <w:sz w:val="22"/>
          <w:szCs w:val="22"/>
        </w:rPr>
      </w:pPr>
      <w:r>
        <w:rPr>
          <w:rFonts w:ascii="Arial" w:hAnsi="Arial" w:cs="Arial"/>
          <w:sz w:val="22"/>
          <w:szCs w:val="22"/>
        </w:rPr>
        <w:t>__________________________________</w:t>
      </w:r>
    </w:p>
    <w:p w14:paraId="0812368E" w14:textId="19CE8167" w:rsidR="00E23AF0" w:rsidRPr="00D23BD1" w:rsidRDefault="00E23AF0" w:rsidP="00E23AF0">
      <w:pPr>
        <w:pStyle w:val="Compact"/>
        <w:rPr>
          <w:rFonts w:ascii="Arial" w:hAnsi="Arial" w:cs="Arial"/>
          <w:sz w:val="22"/>
          <w:szCs w:val="22"/>
        </w:rPr>
      </w:pPr>
      <w:r w:rsidRPr="00D23BD1">
        <w:rPr>
          <w:rFonts w:ascii="Arial" w:hAnsi="Arial" w:cs="Arial"/>
          <w:sz w:val="22"/>
          <w:szCs w:val="22"/>
        </w:rPr>
        <w:tab/>
      </w:r>
      <w:r w:rsidRPr="00D23BD1">
        <w:rPr>
          <w:rFonts w:ascii="Arial" w:hAnsi="Arial" w:cs="Arial"/>
          <w:sz w:val="22"/>
          <w:szCs w:val="22"/>
        </w:rPr>
        <w:tab/>
      </w:r>
      <w:r w:rsidRPr="00D23BD1">
        <w:rPr>
          <w:rFonts w:ascii="Arial" w:hAnsi="Arial" w:cs="Arial"/>
          <w:sz w:val="22"/>
          <w:szCs w:val="22"/>
        </w:rPr>
        <w:tab/>
      </w:r>
      <w:r w:rsidRPr="00D23BD1">
        <w:rPr>
          <w:rFonts w:ascii="Arial" w:hAnsi="Arial" w:cs="Arial"/>
          <w:sz w:val="22"/>
          <w:szCs w:val="22"/>
        </w:rPr>
        <w:tab/>
      </w:r>
      <w:r>
        <w:rPr>
          <w:rFonts w:ascii="Arial" w:hAnsi="Arial" w:cs="Arial"/>
          <w:sz w:val="22"/>
          <w:szCs w:val="22"/>
        </w:rPr>
        <w:tab/>
      </w:r>
      <w:r w:rsidRPr="00D23BD1">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HOLLIES WINSTON</w:t>
      </w:r>
      <w:r w:rsidRPr="00D23BD1">
        <w:rPr>
          <w:rFonts w:ascii="Arial" w:hAnsi="Arial" w:cs="Arial"/>
          <w:sz w:val="22"/>
          <w:szCs w:val="22"/>
        </w:rPr>
        <w:t>, MAYOR</w:t>
      </w:r>
      <w:r>
        <w:rPr>
          <w:rFonts w:ascii="Arial" w:hAnsi="Arial" w:cs="Arial"/>
          <w:sz w:val="22"/>
          <w:szCs w:val="22"/>
        </w:rPr>
        <w:t xml:space="preserve"> </w:t>
      </w:r>
      <w:r w:rsidRPr="00D23BD1">
        <w:rPr>
          <w:rFonts w:ascii="Arial" w:hAnsi="Arial" w:cs="Arial"/>
          <w:sz w:val="22"/>
          <w:szCs w:val="22"/>
        </w:rPr>
        <w:br/>
      </w:r>
      <w:r w:rsidRPr="00D23BD1">
        <w:rPr>
          <w:rFonts w:ascii="Arial" w:hAnsi="Arial" w:cs="Arial"/>
          <w:sz w:val="22"/>
          <w:szCs w:val="22"/>
        </w:rPr>
        <w:br/>
        <w:t>_____________________________</w:t>
      </w:r>
    </w:p>
    <w:p w14:paraId="3DC3952A" w14:textId="77777777" w:rsidR="00E23AF0" w:rsidRPr="00D23BD1" w:rsidRDefault="00E23AF0" w:rsidP="00E23AF0">
      <w:pPr>
        <w:pStyle w:val="Compact"/>
        <w:rPr>
          <w:rFonts w:ascii="Arial" w:hAnsi="Arial" w:cs="Arial"/>
          <w:sz w:val="22"/>
          <w:szCs w:val="22"/>
        </w:rPr>
      </w:pPr>
      <w:r w:rsidRPr="00D23BD1">
        <w:rPr>
          <w:rFonts w:ascii="Arial" w:hAnsi="Arial" w:cs="Arial"/>
          <w:sz w:val="22"/>
          <w:szCs w:val="22"/>
        </w:rPr>
        <w:t>DEVIN MONTERO, CITY CLERK</w:t>
      </w:r>
    </w:p>
    <w:p w14:paraId="133E5336" w14:textId="77777777" w:rsidR="00E23AF0" w:rsidRPr="00D23BD1" w:rsidRDefault="00E23AF0" w:rsidP="00E23AF0">
      <w:pPr>
        <w:pStyle w:val="Compact"/>
        <w:rPr>
          <w:rFonts w:ascii="Arial" w:hAnsi="Arial" w:cs="Arial"/>
          <w:sz w:val="22"/>
          <w:szCs w:val="22"/>
        </w:rPr>
      </w:pPr>
    </w:p>
    <w:p w14:paraId="590B081F" w14:textId="77777777" w:rsidR="00E23AF0" w:rsidRPr="00D23BD1" w:rsidRDefault="00E23AF0" w:rsidP="00E23AF0">
      <w:pPr>
        <w:pStyle w:val="Compact"/>
        <w:rPr>
          <w:rFonts w:ascii="Arial" w:hAnsi="Arial" w:cs="Arial"/>
          <w:sz w:val="22"/>
          <w:szCs w:val="22"/>
          <w14:ligatures w14:val="standardContextual"/>
        </w:rPr>
      </w:pPr>
      <w:r w:rsidRPr="00D23BD1">
        <w:rPr>
          <w:rFonts w:ascii="Arial" w:hAnsi="Arial" w:cs="Arial"/>
          <w:sz w:val="22"/>
          <w:szCs w:val="22"/>
          <w14:ligatures w14:val="standardContextual"/>
        </w:rPr>
        <w:t>Approved as to Form by City Attorney</w:t>
      </w:r>
      <w:r w:rsidRPr="00D23BD1">
        <w:rPr>
          <w:rFonts w:ascii="Arial" w:hAnsi="Arial" w:cs="Arial"/>
          <w:sz w:val="22"/>
          <w:szCs w:val="22"/>
          <w14:ligatures w14:val="standardContextual"/>
        </w:rPr>
        <w:tab/>
      </w:r>
    </w:p>
    <w:p w14:paraId="17436E5F" w14:textId="7A1B9593" w:rsidR="00E23AF0" w:rsidRPr="00D23BD1" w:rsidRDefault="00E23AF0" w:rsidP="00E23AF0">
      <w:pPr>
        <w:pStyle w:val="Compact"/>
        <w:rPr>
          <w:rFonts w:ascii="Arial" w:hAnsi="Arial" w:cs="Arial"/>
          <w:sz w:val="22"/>
          <w:szCs w:val="22"/>
          <w14:ligatures w14:val="standardContextual"/>
        </w:rPr>
      </w:pPr>
      <w:r w:rsidRPr="00D23BD1">
        <w:rPr>
          <w:rFonts w:ascii="Arial" w:hAnsi="Arial" w:cs="Arial"/>
          <w:sz w:val="22"/>
          <w:szCs w:val="22"/>
          <w14:ligatures w14:val="standardContextual"/>
        </w:rPr>
        <w:t>Passed on First Reading:</w:t>
      </w:r>
      <w:r>
        <w:rPr>
          <w:rFonts w:ascii="Arial" w:hAnsi="Arial" w:cs="Arial"/>
          <w:sz w:val="22"/>
          <w:szCs w:val="22"/>
          <w14:ligatures w14:val="standardContextual"/>
        </w:rPr>
        <w:t xml:space="preserve"> 0</w:t>
      </w:r>
      <w:r>
        <w:rPr>
          <w:rFonts w:ascii="Arial" w:hAnsi="Arial" w:cs="Arial"/>
          <w:sz w:val="22"/>
          <w:szCs w:val="22"/>
          <w14:ligatures w14:val="standardContextual"/>
        </w:rPr>
        <w:t>4-14</w:t>
      </w:r>
      <w:r>
        <w:rPr>
          <w:rFonts w:ascii="Arial" w:hAnsi="Arial" w:cs="Arial"/>
          <w:sz w:val="22"/>
          <w:szCs w:val="22"/>
          <w14:ligatures w14:val="standardContextual"/>
        </w:rPr>
        <w:t>-2025</w:t>
      </w:r>
      <w:r w:rsidRPr="00D23BD1">
        <w:rPr>
          <w:rFonts w:ascii="Arial" w:hAnsi="Arial" w:cs="Arial"/>
          <w:sz w:val="22"/>
          <w:szCs w:val="22"/>
          <w14:ligatures w14:val="standardContextual"/>
        </w:rPr>
        <w:t xml:space="preserve"> </w:t>
      </w:r>
    </w:p>
    <w:p w14:paraId="10EDF593" w14:textId="4A89AF6D" w:rsidR="00E23AF0" w:rsidRPr="00D23BD1" w:rsidRDefault="00E23AF0" w:rsidP="00E23AF0">
      <w:pPr>
        <w:pStyle w:val="Compact"/>
        <w:rPr>
          <w:rFonts w:ascii="Arial" w:hAnsi="Arial" w:cs="Arial"/>
          <w:sz w:val="22"/>
          <w:szCs w:val="22"/>
          <w14:ligatures w14:val="standardContextual"/>
        </w:rPr>
      </w:pPr>
      <w:r w:rsidRPr="00D23BD1">
        <w:rPr>
          <w:rFonts w:ascii="Arial" w:hAnsi="Arial" w:cs="Arial"/>
          <w:sz w:val="22"/>
          <w:szCs w:val="22"/>
          <w14:ligatures w14:val="standardContextual"/>
        </w:rPr>
        <w:t>Passed on Second Reading:</w:t>
      </w:r>
      <w:r>
        <w:rPr>
          <w:rFonts w:ascii="Arial" w:hAnsi="Arial" w:cs="Arial"/>
          <w:sz w:val="22"/>
          <w:szCs w:val="22"/>
          <w14:ligatures w14:val="standardContextual"/>
        </w:rPr>
        <w:t xml:space="preserve"> 0</w:t>
      </w:r>
      <w:r>
        <w:rPr>
          <w:rFonts w:ascii="Arial" w:hAnsi="Arial" w:cs="Arial"/>
          <w:sz w:val="22"/>
          <w:szCs w:val="22"/>
          <w14:ligatures w14:val="standardContextual"/>
        </w:rPr>
        <w:t>5-02</w:t>
      </w:r>
      <w:r>
        <w:rPr>
          <w:rFonts w:ascii="Arial" w:hAnsi="Arial" w:cs="Arial"/>
          <w:sz w:val="22"/>
          <w:szCs w:val="22"/>
          <w14:ligatures w14:val="standardContextual"/>
        </w:rPr>
        <w:t>-2025</w:t>
      </w:r>
    </w:p>
    <w:p w14:paraId="13F2D1AF" w14:textId="4C889834" w:rsidR="00E23AF0" w:rsidRPr="00D23BD1" w:rsidRDefault="00E23AF0" w:rsidP="00E23AF0">
      <w:pPr>
        <w:pStyle w:val="Compact"/>
        <w:rPr>
          <w:rFonts w:ascii="Arial" w:hAnsi="Arial" w:cs="Arial"/>
          <w:sz w:val="22"/>
          <w:szCs w:val="22"/>
          <w14:ligatures w14:val="standardContextual"/>
        </w:rPr>
      </w:pPr>
      <w:r w:rsidRPr="00D23BD1">
        <w:rPr>
          <w:rFonts w:ascii="Arial" w:hAnsi="Arial" w:cs="Arial"/>
          <w:sz w:val="22"/>
          <w:szCs w:val="22"/>
          <w14:ligatures w14:val="standardContextual"/>
        </w:rPr>
        <w:t xml:space="preserve">Published in Official Newspaper: </w:t>
      </w:r>
      <w:r>
        <w:rPr>
          <w:rFonts w:ascii="Arial" w:hAnsi="Arial" w:cs="Arial"/>
          <w:sz w:val="22"/>
          <w:szCs w:val="22"/>
          <w14:ligatures w14:val="standardContextual"/>
        </w:rPr>
        <w:t>0</w:t>
      </w:r>
      <w:r>
        <w:rPr>
          <w:rFonts w:ascii="Arial" w:hAnsi="Arial" w:cs="Arial"/>
          <w:sz w:val="22"/>
          <w:szCs w:val="22"/>
          <w14:ligatures w14:val="standardContextual"/>
        </w:rPr>
        <w:t>5-15</w:t>
      </w:r>
      <w:r>
        <w:rPr>
          <w:rFonts w:ascii="Arial" w:hAnsi="Arial" w:cs="Arial"/>
          <w:sz w:val="22"/>
          <w:szCs w:val="22"/>
          <w14:ligatures w14:val="standardContextual"/>
        </w:rPr>
        <w:t>-2025</w:t>
      </w:r>
    </w:p>
    <w:p w14:paraId="6562F2C6" w14:textId="77777777" w:rsidR="00E23AF0" w:rsidRPr="00D23BD1" w:rsidRDefault="00E23AF0" w:rsidP="00E23AF0">
      <w:pPr>
        <w:rPr>
          <w:rFonts w:cs="Arial"/>
          <w:spacing w:val="-3"/>
        </w:rPr>
      </w:pPr>
    </w:p>
    <w:p w14:paraId="45A191DE" w14:textId="77777777" w:rsidR="00AE50CC" w:rsidRPr="00FB37B2" w:rsidRDefault="00AE50CC" w:rsidP="00AE50CC">
      <w:pPr>
        <w:rPr>
          <w:u w:val="single"/>
        </w:rPr>
      </w:pPr>
    </w:p>
    <w:sectPr w:rsidR="00AE50CC" w:rsidRPr="00FB37B2">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ECE2B" w14:textId="77777777" w:rsidR="00C52C4D" w:rsidRDefault="00C52C4D">
      <w:pPr>
        <w:spacing w:after="0"/>
      </w:pPr>
      <w:r>
        <w:separator/>
      </w:r>
    </w:p>
  </w:endnote>
  <w:endnote w:type="continuationSeparator" w:id="0">
    <w:p w14:paraId="02DF5D4D" w14:textId="77777777" w:rsidR="00C52C4D" w:rsidRDefault="00C52C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0F480" w14:textId="2AEF83AC" w:rsidR="00E23AF0" w:rsidRPr="00E23AF0" w:rsidRDefault="00E23AF0" w:rsidP="00E23AF0">
    <w:pPr>
      <w:pStyle w:val="Footer"/>
      <w:jc w:val="right"/>
      <w:rPr>
        <w:rFonts w:ascii="Arial" w:hAnsi="Arial" w:cs="Arial"/>
        <w:sz w:val="22"/>
        <w:szCs w:val="22"/>
      </w:rPr>
    </w:pPr>
    <w:r w:rsidRPr="00E23AF0">
      <w:rPr>
        <w:rFonts w:ascii="Arial" w:hAnsi="Arial" w:cs="Arial"/>
        <w:sz w:val="22"/>
        <w:szCs w:val="22"/>
      </w:rPr>
      <w:t>#2025-1312</w:t>
    </w:r>
  </w:p>
  <w:p w14:paraId="066522B9" w14:textId="77777777" w:rsidR="00E23AF0" w:rsidRDefault="00E23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53E3E" w14:textId="77777777" w:rsidR="00C52C4D" w:rsidRDefault="00C52C4D">
      <w:r>
        <w:separator/>
      </w:r>
    </w:p>
  </w:footnote>
  <w:footnote w:type="continuationSeparator" w:id="0">
    <w:p w14:paraId="752D4967" w14:textId="77777777" w:rsidR="00C52C4D" w:rsidRDefault="00C52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23906"/>
    <w:multiLevelType w:val="hybridMultilevel"/>
    <w:tmpl w:val="4C48E04A"/>
    <w:lvl w:ilvl="0" w:tplc="1BE689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F6E50"/>
    <w:multiLevelType w:val="hybridMultilevel"/>
    <w:tmpl w:val="A5B228AC"/>
    <w:lvl w:ilvl="0" w:tplc="BB40189E">
      <w:start w:val="1"/>
      <w:numFmt w:val="upperLetter"/>
      <w:lvlText w:val="(%1)"/>
      <w:lvlJc w:val="left"/>
      <w:pPr>
        <w:ind w:left="720" w:hanging="360"/>
      </w:pPr>
      <w:rPr>
        <w:rFonts w:hint="default"/>
      </w:rPr>
    </w:lvl>
    <w:lvl w:ilvl="1" w:tplc="C46A8A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1AE401"/>
    <w:multiLevelType w:val="multilevel"/>
    <w:tmpl w:val="A3346E5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F32766D"/>
    <w:multiLevelType w:val="hybridMultilevel"/>
    <w:tmpl w:val="423451E8"/>
    <w:lvl w:ilvl="0" w:tplc="BB40189E">
      <w:start w:val="1"/>
      <w:numFmt w:val="upperLetter"/>
      <w:lvlText w:val="(%1)"/>
      <w:lvlJc w:val="left"/>
      <w:pPr>
        <w:ind w:left="670" w:hanging="490"/>
      </w:pPr>
      <w:rPr>
        <w:rFonts w:hint="default"/>
      </w:rPr>
    </w:lvl>
    <w:lvl w:ilvl="1" w:tplc="A21EE2E4">
      <w:start w:val="1"/>
      <w:numFmt w:val="decimal"/>
      <w:lvlText w:val="(%2)"/>
      <w:lvlJc w:val="left"/>
      <w:pPr>
        <w:ind w:left="1260" w:hanging="360"/>
      </w:pPr>
      <w:rPr>
        <w:rFonts w:hint="default"/>
        <w:u w:val="single"/>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76294949">
    <w:abstractNumId w:val="2"/>
  </w:num>
  <w:num w:numId="2" w16cid:durableId="57361801">
    <w:abstractNumId w:val="3"/>
  </w:num>
  <w:num w:numId="3" w16cid:durableId="5989402">
    <w:abstractNumId w:val="1"/>
  </w:num>
  <w:num w:numId="4" w16cid:durableId="92923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11F37"/>
    <w:rsid w:val="00051390"/>
    <w:rsid w:val="000A64A2"/>
    <w:rsid w:val="000E5C49"/>
    <w:rsid w:val="00133286"/>
    <w:rsid w:val="0018235C"/>
    <w:rsid w:val="001B7E9E"/>
    <w:rsid w:val="001C124C"/>
    <w:rsid w:val="002758F0"/>
    <w:rsid w:val="002913D2"/>
    <w:rsid w:val="002A06F6"/>
    <w:rsid w:val="002C0D0A"/>
    <w:rsid w:val="002D6235"/>
    <w:rsid w:val="003844A4"/>
    <w:rsid w:val="0039220D"/>
    <w:rsid w:val="003D2ECB"/>
    <w:rsid w:val="004551E4"/>
    <w:rsid w:val="004C1616"/>
    <w:rsid w:val="004E29B3"/>
    <w:rsid w:val="004F7F3C"/>
    <w:rsid w:val="00511E82"/>
    <w:rsid w:val="00522E13"/>
    <w:rsid w:val="00590D07"/>
    <w:rsid w:val="005C5F56"/>
    <w:rsid w:val="006107BA"/>
    <w:rsid w:val="0065576A"/>
    <w:rsid w:val="006F6A10"/>
    <w:rsid w:val="007238F5"/>
    <w:rsid w:val="00784D58"/>
    <w:rsid w:val="007D36FF"/>
    <w:rsid w:val="007E0A3E"/>
    <w:rsid w:val="007F007B"/>
    <w:rsid w:val="00834BAF"/>
    <w:rsid w:val="0083638F"/>
    <w:rsid w:val="00842327"/>
    <w:rsid w:val="008843DD"/>
    <w:rsid w:val="008872F6"/>
    <w:rsid w:val="008D6863"/>
    <w:rsid w:val="009A718E"/>
    <w:rsid w:val="009C79C9"/>
    <w:rsid w:val="009F3DE6"/>
    <w:rsid w:val="00A266C0"/>
    <w:rsid w:val="00AE50CC"/>
    <w:rsid w:val="00B2514C"/>
    <w:rsid w:val="00B5536B"/>
    <w:rsid w:val="00B86B75"/>
    <w:rsid w:val="00BA05EA"/>
    <w:rsid w:val="00BA6795"/>
    <w:rsid w:val="00BA722C"/>
    <w:rsid w:val="00BC48D5"/>
    <w:rsid w:val="00BF6EBD"/>
    <w:rsid w:val="00C36279"/>
    <w:rsid w:val="00C52C4D"/>
    <w:rsid w:val="00C63C2F"/>
    <w:rsid w:val="00CD56FB"/>
    <w:rsid w:val="00CE4CB1"/>
    <w:rsid w:val="00CF75C6"/>
    <w:rsid w:val="00D2151E"/>
    <w:rsid w:val="00D350FD"/>
    <w:rsid w:val="00D94BC2"/>
    <w:rsid w:val="00DF642A"/>
    <w:rsid w:val="00E23AF0"/>
    <w:rsid w:val="00E315A3"/>
    <w:rsid w:val="00EA0A8A"/>
    <w:rsid w:val="00EF4EF8"/>
    <w:rsid w:val="00EF5E42"/>
    <w:rsid w:val="00F50949"/>
    <w:rsid w:val="00F85D16"/>
    <w:rsid w:val="00FB37B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F0ABD"/>
  <w15:docId w15:val="{E4EC8EF3-5BFA-4049-9551-91AF6001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er" w:uiPriority="99"/>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link w:val="CompactChar"/>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BA722C"/>
    <w:rPr>
      <w:color w:val="605E5C"/>
      <w:shd w:val="clear" w:color="auto" w:fill="E1DFDD"/>
    </w:rPr>
  </w:style>
  <w:style w:type="character" w:customStyle="1" w:styleId="CompactChar">
    <w:name w:val="Compact Char"/>
    <w:basedOn w:val="DefaultParagraphFont"/>
    <w:link w:val="Compact"/>
    <w:rsid w:val="002913D2"/>
  </w:style>
  <w:style w:type="character" w:customStyle="1" w:styleId="BodyTextChar">
    <w:name w:val="Body Text Char"/>
    <w:basedOn w:val="DefaultParagraphFont"/>
    <w:link w:val="BodyText"/>
    <w:rsid w:val="00D350FD"/>
  </w:style>
  <w:style w:type="character" w:styleId="CommentReference">
    <w:name w:val="annotation reference"/>
    <w:basedOn w:val="DefaultParagraphFont"/>
    <w:rsid w:val="007F007B"/>
    <w:rPr>
      <w:sz w:val="16"/>
      <w:szCs w:val="16"/>
    </w:rPr>
  </w:style>
  <w:style w:type="paragraph" w:styleId="CommentText">
    <w:name w:val="annotation text"/>
    <w:basedOn w:val="Normal"/>
    <w:link w:val="CommentTextChar"/>
    <w:rsid w:val="007F007B"/>
    <w:rPr>
      <w:sz w:val="20"/>
      <w:szCs w:val="20"/>
    </w:rPr>
  </w:style>
  <w:style w:type="character" w:customStyle="1" w:styleId="CommentTextChar">
    <w:name w:val="Comment Text Char"/>
    <w:basedOn w:val="DefaultParagraphFont"/>
    <w:link w:val="CommentText"/>
    <w:rsid w:val="007F007B"/>
    <w:rPr>
      <w:sz w:val="20"/>
      <w:szCs w:val="20"/>
    </w:rPr>
  </w:style>
  <w:style w:type="paragraph" w:styleId="CommentSubject">
    <w:name w:val="annotation subject"/>
    <w:basedOn w:val="CommentText"/>
    <w:next w:val="CommentText"/>
    <w:link w:val="CommentSubjectChar"/>
    <w:rsid w:val="007F007B"/>
    <w:rPr>
      <w:b/>
      <w:bCs/>
    </w:rPr>
  </w:style>
  <w:style w:type="character" w:customStyle="1" w:styleId="CommentSubjectChar">
    <w:name w:val="Comment Subject Char"/>
    <w:basedOn w:val="CommentTextChar"/>
    <w:link w:val="CommentSubject"/>
    <w:rsid w:val="007F007B"/>
    <w:rPr>
      <w:b/>
      <w:bCs/>
      <w:sz w:val="20"/>
      <w:szCs w:val="20"/>
    </w:rPr>
  </w:style>
  <w:style w:type="paragraph" w:customStyle="1" w:styleId="DocID">
    <w:name w:val="DocID"/>
    <w:basedOn w:val="Footer"/>
    <w:next w:val="Footer"/>
    <w:link w:val="DocIDChar"/>
    <w:rsid w:val="00BF6EBD"/>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BodyTextChar"/>
    <w:link w:val="DocID"/>
    <w:rsid w:val="00BF6EBD"/>
    <w:rPr>
      <w:rFonts w:ascii="Times New Roman" w:eastAsia="Times New Roman" w:hAnsi="Times New Roman" w:cs="Times New Roman"/>
      <w:sz w:val="18"/>
      <w:szCs w:val="20"/>
      <w:lang w:val="en-US" w:eastAsia="en-US"/>
    </w:rPr>
  </w:style>
  <w:style w:type="paragraph" w:styleId="Footer">
    <w:name w:val="footer"/>
    <w:basedOn w:val="Normal"/>
    <w:link w:val="FooterChar"/>
    <w:uiPriority w:val="99"/>
    <w:rsid w:val="00BF6EBD"/>
    <w:pPr>
      <w:tabs>
        <w:tab w:val="center" w:pos="4680"/>
        <w:tab w:val="right" w:pos="9360"/>
      </w:tabs>
      <w:spacing w:after="0"/>
    </w:pPr>
  </w:style>
  <w:style w:type="character" w:customStyle="1" w:styleId="FooterChar">
    <w:name w:val="Footer Char"/>
    <w:basedOn w:val="DefaultParagraphFont"/>
    <w:link w:val="Footer"/>
    <w:uiPriority w:val="99"/>
    <w:rsid w:val="00BF6EBD"/>
  </w:style>
  <w:style w:type="paragraph" w:styleId="Header">
    <w:name w:val="header"/>
    <w:basedOn w:val="Normal"/>
    <w:link w:val="HeaderChar"/>
    <w:uiPriority w:val="99"/>
    <w:rsid w:val="00BF6EBD"/>
    <w:pPr>
      <w:tabs>
        <w:tab w:val="center" w:pos="4680"/>
        <w:tab w:val="right" w:pos="9360"/>
      </w:tabs>
      <w:spacing w:after="0"/>
    </w:pPr>
  </w:style>
  <w:style w:type="character" w:customStyle="1" w:styleId="HeaderChar">
    <w:name w:val="Header Char"/>
    <w:basedOn w:val="DefaultParagraphFont"/>
    <w:link w:val="Header"/>
    <w:uiPriority w:val="99"/>
    <w:rsid w:val="00BF6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208036">
      <w:bodyDiv w:val="1"/>
      <w:marLeft w:val="0"/>
      <w:marRight w:val="0"/>
      <w:marTop w:val="0"/>
      <w:marBottom w:val="0"/>
      <w:divBdr>
        <w:top w:val="none" w:sz="0" w:space="0" w:color="auto"/>
        <w:left w:val="none" w:sz="0" w:space="0" w:color="auto"/>
        <w:bottom w:val="none" w:sz="0" w:space="0" w:color="auto"/>
        <w:right w:val="none" w:sz="0" w:space="0" w:color="auto"/>
      </w:divBdr>
      <w:divsChild>
        <w:div w:id="61562756">
          <w:marLeft w:val="0"/>
          <w:marRight w:val="0"/>
          <w:marTop w:val="0"/>
          <w:marBottom w:val="180"/>
          <w:divBdr>
            <w:top w:val="none" w:sz="0" w:space="0" w:color="auto"/>
            <w:left w:val="none" w:sz="0" w:space="0" w:color="auto"/>
            <w:bottom w:val="none" w:sz="0" w:space="0" w:color="auto"/>
            <w:right w:val="none" w:sz="0" w:space="0" w:color="auto"/>
          </w:divBdr>
          <w:divsChild>
            <w:div w:id="662660807">
              <w:marLeft w:val="0"/>
              <w:marRight w:val="0"/>
              <w:marTop w:val="0"/>
              <w:marBottom w:val="0"/>
              <w:divBdr>
                <w:top w:val="none" w:sz="0" w:space="0" w:color="auto"/>
                <w:left w:val="none" w:sz="0" w:space="0" w:color="auto"/>
                <w:bottom w:val="none" w:sz="0" w:space="0" w:color="auto"/>
                <w:right w:val="none" w:sz="0" w:space="0" w:color="auto"/>
              </w:divBdr>
            </w:div>
          </w:divsChild>
        </w:div>
        <w:div w:id="242643695">
          <w:marLeft w:val="0"/>
          <w:marRight w:val="0"/>
          <w:marTop w:val="0"/>
          <w:marBottom w:val="180"/>
          <w:divBdr>
            <w:top w:val="none" w:sz="0" w:space="0" w:color="auto"/>
            <w:left w:val="none" w:sz="0" w:space="0" w:color="auto"/>
            <w:bottom w:val="none" w:sz="0" w:space="0" w:color="auto"/>
            <w:right w:val="none" w:sz="0" w:space="0" w:color="auto"/>
          </w:divBdr>
          <w:divsChild>
            <w:div w:id="730350654">
              <w:marLeft w:val="0"/>
              <w:marRight w:val="0"/>
              <w:marTop w:val="0"/>
              <w:marBottom w:val="0"/>
              <w:divBdr>
                <w:top w:val="none" w:sz="0" w:space="0" w:color="auto"/>
                <w:left w:val="none" w:sz="0" w:space="0" w:color="auto"/>
                <w:bottom w:val="none" w:sz="0" w:space="0" w:color="auto"/>
                <w:right w:val="none" w:sz="0" w:space="0" w:color="auto"/>
              </w:divBdr>
            </w:div>
          </w:divsChild>
        </w:div>
        <w:div w:id="362362989">
          <w:marLeft w:val="0"/>
          <w:marRight w:val="0"/>
          <w:marTop w:val="0"/>
          <w:marBottom w:val="280"/>
          <w:divBdr>
            <w:top w:val="none" w:sz="0" w:space="0" w:color="auto"/>
            <w:left w:val="none" w:sz="0" w:space="0" w:color="auto"/>
            <w:bottom w:val="none" w:sz="0" w:space="0" w:color="auto"/>
            <w:right w:val="none" w:sz="0" w:space="0" w:color="auto"/>
          </w:divBdr>
          <w:divsChild>
            <w:div w:id="1042942827">
              <w:marLeft w:val="0"/>
              <w:marRight w:val="0"/>
              <w:marTop w:val="0"/>
              <w:marBottom w:val="0"/>
              <w:divBdr>
                <w:top w:val="none" w:sz="0" w:space="0" w:color="auto"/>
                <w:left w:val="none" w:sz="0" w:space="0" w:color="auto"/>
                <w:bottom w:val="none" w:sz="0" w:space="0" w:color="auto"/>
                <w:right w:val="none" w:sz="0" w:space="0" w:color="auto"/>
              </w:divBdr>
            </w:div>
          </w:divsChild>
        </w:div>
        <w:div w:id="586036302">
          <w:marLeft w:val="0"/>
          <w:marRight w:val="0"/>
          <w:marTop w:val="0"/>
          <w:marBottom w:val="180"/>
          <w:divBdr>
            <w:top w:val="none" w:sz="0" w:space="0" w:color="auto"/>
            <w:left w:val="none" w:sz="0" w:space="0" w:color="auto"/>
            <w:bottom w:val="none" w:sz="0" w:space="0" w:color="auto"/>
            <w:right w:val="none" w:sz="0" w:space="0" w:color="auto"/>
          </w:divBdr>
          <w:divsChild>
            <w:div w:id="1122381731">
              <w:marLeft w:val="0"/>
              <w:marRight w:val="0"/>
              <w:marTop w:val="0"/>
              <w:marBottom w:val="0"/>
              <w:divBdr>
                <w:top w:val="none" w:sz="0" w:space="0" w:color="auto"/>
                <w:left w:val="none" w:sz="0" w:space="0" w:color="auto"/>
                <w:bottom w:val="none" w:sz="0" w:space="0" w:color="auto"/>
                <w:right w:val="none" w:sz="0" w:space="0" w:color="auto"/>
              </w:divBdr>
            </w:div>
          </w:divsChild>
        </w:div>
        <w:div w:id="612514999">
          <w:marLeft w:val="0"/>
          <w:marRight w:val="0"/>
          <w:marTop w:val="0"/>
          <w:marBottom w:val="180"/>
          <w:divBdr>
            <w:top w:val="none" w:sz="0" w:space="0" w:color="auto"/>
            <w:left w:val="none" w:sz="0" w:space="0" w:color="auto"/>
            <w:bottom w:val="none" w:sz="0" w:space="0" w:color="auto"/>
            <w:right w:val="none" w:sz="0" w:space="0" w:color="auto"/>
          </w:divBdr>
          <w:divsChild>
            <w:div w:id="1181701701">
              <w:marLeft w:val="0"/>
              <w:marRight w:val="0"/>
              <w:marTop w:val="0"/>
              <w:marBottom w:val="0"/>
              <w:divBdr>
                <w:top w:val="none" w:sz="0" w:space="0" w:color="auto"/>
                <w:left w:val="none" w:sz="0" w:space="0" w:color="auto"/>
                <w:bottom w:val="none" w:sz="0" w:space="0" w:color="auto"/>
                <w:right w:val="none" w:sz="0" w:space="0" w:color="auto"/>
              </w:divBdr>
            </w:div>
          </w:divsChild>
        </w:div>
        <w:div w:id="790246036">
          <w:marLeft w:val="0"/>
          <w:marRight w:val="0"/>
          <w:marTop w:val="0"/>
          <w:marBottom w:val="180"/>
          <w:divBdr>
            <w:top w:val="none" w:sz="0" w:space="0" w:color="auto"/>
            <w:left w:val="none" w:sz="0" w:space="0" w:color="auto"/>
            <w:bottom w:val="none" w:sz="0" w:space="0" w:color="auto"/>
            <w:right w:val="none" w:sz="0" w:space="0" w:color="auto"/>
          </w:divBdr>
          <w:divsChild>
            <w:div w:id="601183432">
              <w:marLeft w:val="0"/>
              <w:marRight w:val="0"/>
              <w:marTop w:val="0"/>
              <w:marBottom w:val="0"/>
              <w:divBdr>
                <w:top w:val="none" w:sz="0" w:space="0" w:color="auto"/>
                <w:left w:val="none" w:sz="0" w:space="0" w:color="auto"/>
                <w:bottom w:val="none" w:sz="0" w:space="0" w:color="auto"/>
                <w:right w:val="none" w:sz="0" w:space="0" w:color="auto"/>
              </w:divBdr>
            </w:div>
          </w:divsChild>
        </w:div>
        <w:div w:id="1018626860">
          <w:marLeft w:val="0"/>
          <w:marRight w:val="0"/>
          <w:marTop w:val="0"/>
          <w:marBottom w:val="180"/>
          <w:divBdr>
            <w:top w:val="none" w:sz="0" w:space="0" w:color="auto"/>
            <w:left w:val="none" w:sz="0" w:space="0" w:color="auto"/>
            <w:bottom w:val="none" w:sz="0" w:space="0" w:color="auto"/>
            <w:right w:val="none" w:sz="0" w:space="0" w:color="auto"/>
          </w:divBdr>
          <w:divsChild>
            <w:div w:id="408045288">
              <w:marLeft w:val="0"/>
              <w:marRight w:val="0"/>
              <w:marTop w:val="0"/>
              <w:marBottom w:val="0"/>
              <w:divBdr>
                <w:top w:val="none" w:sz="0" w:space="0" w:color="auto"/>
                <w:left w:val="none" w:sz="0" w:space="0" w:color="auto"/>
                <w:bottom w:val="none" w:sz="0" w:space="0" w:color="auto"/>
                <w:right w:val="none" w:sz="0" w:space="0" w:color="auto"/>
              </w:divBdr>
            </w:div>
          </w:divsChild>
        </w:div>
        <w:div w:id="1142770159">
          <w:marLeft w:val="0"/>
          <w:marRight w:val="0"/>
          <w:marTop w:val="0"/>
          <w:marBottom w:val="180"/>
          <w:divBdr>
            <w:top w:val="none" w:sz="0" w:space="0" w:color="auto"/>
            <w:left w:val="none" w:sz="0" w:space="0" w:color="auto"/>
            <w:bottom w:val="none" w:sz="0" w:space="0" w:color="auto"/>
            <w:right w:val="none" w:sz="0" w:space="0" w:color="auto"/>
          </w:divBdr>
          <w:divsChild>
            <w:div w:id="1992831622">
              <w:marLeft w:val="0"/>
              <w:marRight w:val="0"/>
              <w:marTop w:val="0"/>
              <w:marBottom w:val="0"/>
              <w:divBdr>
                <w:top w:val="none" w:sz="0" w:space="0" w:color="auto"/>
                <w:left w:val="none" w:sz="0" w:space="0" w:color="auto"/>
                <w:bottom w:val="none" w:sz="0" w:space="0" w:color="auto"/>
                <w:right w:val="none" w:sz="0" w:space="0" w:color="auto"/>
              </w:divBdr>
            </w:div>
          </w:divsChild>
        </w:div>
        <w:div w:id="1234118296">
          <w:marLeft w:val="0"/>
          <w:marRight w:val="0"/>
          <w:marTop w:val="0"/>
          <w:marBottom w:val="180"/>
          <w:divBdr>
            <w:top w:val="none" w:sz="0" w:space="0" w:color="auto"/>
            <w:left w:val="none" w:sz="0" w:space="0" w:color="auto"/>
            <w:bottom w:val="none" w:sz="0" w:space="0" w:color="auto"/>
            <w:right w:val="none" w:sz="0" w:space="0" w:color="auto"/>
          </w:divBdr>
          <w:divsChild>
            <w:div w:id="1658876384">
              <w:marLeft w:val="0"/>
              <w:marRight w:val="0"/>
              <w:marTop w:val="0"/>
              <w:marBottom w:val="0"/>
              <w:divBdr>
                <w:top w:val="none" w:sz="0" w:space="0" w:color="auto"/>
                <w:left w:val="none" w:sz="0" w:space="0" w:color="auto"/>
                <w:bottom w:val="none" w:sz="0" w:space="0" w:color="auto"/>
                <w:right w:val="none" w:sz="0" w:space="0" w:color="auto"/>
              </w:divBdr>
            </w:div>
          </w:divsChild>
        </w:div>
        <w:div w:id="1631470217">
          <w:marLeft w:val="0"/>
          <w:marRight w:val="0"/>
          <w:marTop w:val="0"/>
          <w:marBottom w:val="180"/>
          <w:divBdr>
            <w:top w:val="none" w:sz="0" w:space="0" w:color="auto"/>
            <w:left w:val="none" w:sz="0" w:space="0" w:color="auto"/>
            <w:bottom w:val="none" w:sz="0" w:space="0" w:color="auto"/>
            <w:right w:val="none" w:sz="0" w:space="0" w:color="auto"/>
          </w:divBdr>
          <w:divsChild>
            <w:div w:id="1496729744">
              <w:marLeft w:val="0"/>
              <w:marRight w:val="0"/>
              <w:marTop w:val="0"/>
              <w:marBottom w:val="0"/>
              <w:divBdr>
                <w:top w:val="none" w:sz="0" w:space="0" w:color="auto"/>
                <w:left w:val="none" w:sz="0" w:space="0" w:color="auto"/>
                <w:bottom w:val="none" w:sz="0" w:space="0" w:color="auto"/>
                <w:right w:val="none" w:sz="0" w:space="0" w:color="auto"/>
              </w:divBdr>
            </w:div>
          </w:divsChild>
        </w:div>
        <w:div w:id="1709061605">
          <w:marLeft w:val="0"/>
          <w:marRight w:val="0"/>
          <w:marTop w:val="0"/>
          <w:marBottom w:val="180"/>
          <w:divBdr>
            <w:top w:val="none" w:sz="0" w:space="0" w:color="auto"/>
            <w:left w:val="none" w:sz="0" w:space="0" w:color="auto"/>
            <w:bottom w:val="none" w:sz="0" w:space="0" w:color="auto"/>
            <w:right w:val="none" w:sz="0" w:space="0" w:color="auto"/>
          </w:divBdr>
          <w:divsChild>
            <w:div w:id="1577127099">
              <w:marLeft w:val="0"/>
              <w:marRight w:val="0"/>
              <w:marTop w:val="0"/>
              <w:marBottom w:val="0"/>
              <w:divBdr>
                <w:top w:val="none" w:sz="0" w:space="0" w:color="auto"/>
                <w:left w:val="none" w:sz="0" w:space="0" w:color="auto"/>
                <w:bottom w:val="none" w:sz="0" w:space="0" w:color="auto"/>
                <w:right w:val="none" w:sz="0" w:space="0" w:color="auto"/>
              </w:divBdr>
            </w:div>
          </w:divsChild>
        </w:div>
        <w:div w:id="2119443818">
          <w:marLeft w:val="0"/>
          <w:marRight w:val="0"/>
          <w:marTop w:val="0"/>
          <w:marBottom w:val="180"/>
          <w:divBdr>
            <w:top w:val="none" w:sz="0" w:space="0" w:color="auto"/>
            <w:left w:val="none" w:sz="0" w:space="0" w:color="auto"/>
            <w:bottom w:val="none" w:sz="0" w:space="0" w:color="auto"/>
            <w:right w:val="none" w:sz="0" w:space="0" w:color="auto"/>
          </w:divBdr>
          <w:divsChild>
            <w:div w:id="187793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78438">
      <w:bodyDiv w:val="1"/>
      <w:marLeft w:val="0"/>
      <w:marRight w:val="0"/>
      <w:marTop w:val="0"/>
      <w:marBottom w:val="0"/>
      <w:divBdr>
        <w:top w:val="none" w:sz="0" w:space="0" w:color="auto"/>
        <w:left w:val="none" w:sz="0" w:space="0" w:color="auto"/>
        <w:bottom w:val="none" w:sz="0" w:space="0" w:color="auto"/>
        <w:right w:val="none" w:sz="0" w:space="0" w:color="auto"/>
      </w:divBdr>
      <w:divsChild>
        <w:div w:id="942610489">
          <w:marLeft w:val="0"/>
          <w:marRight w:val="0"/>
          <w:marTop w:val="0"/>
          <w:marBottom w:val="280"/>
          <w:divBdr>
            <w:top w:val="none" w:sz="0" w:space="0" w:color="auto"/>
            <w:left w:val="none" w:sz="0" w:space="0" w:color="auto"/>
            <w:bottom w:val="none" w:sz="0" w:space="0" w:color="auto"/>
            <w:right w:val="none" w:sz="0" w:space="0" w:color="auto"/>
          </w:divBdr>
          <w:divsChild>
            <w:div w:id="1172717847">
              <w:marLeft w:val="0"/>
              <w:marRight w:val="0"/>
              <w:marTop w:val="0"/>
              <w:marBottom w:val="0"/>
              <w:divBdr>
                <w:top w:val="none" w:sz="0" w:space="0" w:color="auto"/>
                <w:left w:val="none" w:sz="0" w:space="0" w:color="auto"/>
                <w:bottom w:val="none" w:sz="0" w:space="0" w:color="auto"/>
                <w:right w:val="none" w:sz="0" w:space="0" w:color="auto"/>
              </w:divBdr>
            </w:div>
          </w:divsChild>
        </w:div>
        <w:div w:id="1099258865">
          <w:marLeft w:val="0"/>
          <w:marRight w:val="0"/>
          <w:marTop w:val="0"/>
          <w:marBottom w:val="180"/>
          <w:divBdr>
            <w:top w:val="none" w:sz="0" w:space="0" w:color="auto"/>
            <w:left w:val="none" w:sz="0" w:space="0" w:color="auto"/>
            <w:bottom w:val="none" w:sz="0" w:space="0" w:color="auto"/>
            <w:right w:val="none" w:sz="0" w:space="0" w:color="auto"/>
          </w:divBdr>
          <w:divsChild>
            <w:div w:id="1558935795">
              <w:marLeft w:val="0"/>
              <w:marRight w:val="0"/>
              <w:marTop w:val="0"/>
              <w:marBottom w:val="0"/>
              <w:divBdr>
                <w:top w:val="none" w:sz="0" w:space="0" w:color="auto"/>
                <w:left w:val="none" w:sz="0" w:space="0" w:color="auto"/>
                <w:bottom w:val="none" w:sz="0" w:space="0" w:color="auto"/>
                <w:right w:val="none" w:sz="0" w:space="0" w:color="auto"/>
              </w:divBdr>
            </w:div>
          </w:divsChild>
        </w:div>
        <w:div w:id="1624967887">
          <w:marLeft w:val="0"/>
          <w:marRight w:val="0"/>
          <w:marTop w:val="0"/>
          <w:marBottom w:val="180"/>
          <w:divBdr>
            <w:top w:val="none" w:sz="0" w:space="0" w:color="auto"/>
            <w:left w:val="none" w:sz="0" w:space="0" w:color="auto"/>
            <w:bottom w:val="none" w:sz="0" w:space="0" w:color="auto"/>
            <w:right w:val="none" w:sz="0" w:space="0" w:color="auto"/>
          </w:divBdr>
          <w:divsChild>
            <w:div w:id="15110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8620">
      <w:bodyDiv w:val="1"/>
      <w:marLeft w:val="0"/>
      <w:marRight w:val="0"/>
      <w:marTop w:val="0"/>
      <w:marBottom w:val="0"/>
      <w:divBdr>
        <w:top w:val="none" w:sz="0" w:space="0" w:color="auto"/>
        <w:left w:val="none" w:sz="0" w:space="0" w:color="auto"/>
        <w:bottom w:val="none" w:sz="0" w:space="0" w:color="auto"/>
        <w:right w:val="none" w:sz="0" w:space="0" w:color="auto"/>
      </w:divBdr>
      <w:divsChild>
        <w:div w:id="494803922">
          <w:marLeft w:val="0"/>
          <w:marRight w:val="0"/>
          <w:marTop w:val="0"/>
          <w:marBottom w:val="180"/>
          <w:divBdr>
            <w:top w:val="none" w:sz="0" w:space="0" w:color="auto"/>
            <w:left w:val="none" w:sz="0" w:space="0" w:color="auto"/>
            <w:bottom w:val="none" w:sz="0" w:space="0" w:color="auto"/>
            <w:right w:val="none" w:sz="0" w:space="0" w:color="auto"/>
          </w:divBdr>
          <w:divsChild>
            <w:div w:id="509563287">
              <w:marLeft w:val="0"/>
              <w:marRight w:val="0"/>
              <w:marTop w:val="0"/>
              <w:marBottom w:val="0"/>
              <w:divBdr>
                <w:top w:val="none" w:sz="0" w:space="0" w:color="auto"/>
                <w:left w:val="none" w:sz="0" w:space="0" w:color="auto"/>
                <w:bottom w:val="none" w:sz="0" w:space="0" w:color="auto"/>
                <w:right w:val="none" w:sz="0" w:space="0" w:color="auto"/>
              </w:divBdr>
            </w:div>
          </w:divsChild>
        </w:div>
        <w:div w:id="1006396282">
          <w:marLeft w:val="0"/>
          <w:marRight w:val="0"/>
          <w:marTop w:val="0"/>
          <w:marBottom w:val="180"/>
          <w:divBdr>
            <w:top w:val="none" w:sz="0" w:space="0" w:color="auto"/>
            <w:left w:val="none" w:sz="0" w:space="0" w:color="auto"/>
            <w:bottom w:val="none" w:sz="0" w:space="0" w:color="auto"/>
            <w:right w:val="none" w:sz="0" w:space="0" w:color="auto"/>
          </w:divBdr>
          <w:divsChild>
            <w:div w:id="145053997">
              <w:marLeft w:val="0"/>
              <w:marRight w:val="0"/>
              <w:marTop w:val="0"/>
              <w:marBottom w:val="0"/>
              <w:divBdr>
                <w:top w:val="none" w:sz="0" w:space="0" w:color="auto"/>
                <w:left w:val="none" w:sz="0" w:space="0" w:color="auto"/>
                <w:bottom w:val="none" w:sz="0" w:space="0" w:color="auto"/>
                <w:right w:val="none" w:sz="0" w:space="0" w:color="auto"/>
              </w:divBdr>
            </w:div>
          </w:divsChild>
        </w:div>
        <w:div w:id="1549606238">
          <w:marLeft w:val="0"/>
          <w:marRight w:val="0"/>
          <w:marTop w:val="0"/>
          <w:marBottom w:val="180"/>
          <w:divBdr>
            <w:top w:val="none" w:sz="0" w:space="0" w:color="auto"/>
            <w:left w:val="none" w:sz="0" w:space="0" w:color="auto"/>
            <w:bottom w:val="none" w:sz="0" w:space="0" w:color="auto"/>
            <w:right w:val="none" w:sz="0" w:space="0" w:color="auto"/>
          </w:divBdr>
          <w:divsChild>
            <w:div w:id="1752192055">
              <w:marLeft w:val="0"/>
              <w:marRight w:val="0"/>
              <w:marTop w:val="0"/>
              <w:marBottom w:val="0"/>
              <w:divBdr>
                <w:top w:val="none" w:sz="0" w:space="0" w:color="auto"/>
                <w:left w:val="none" w:sz="0" w:space="0" w:color="auto"/>
                <w:bottom w:val="none" w:sz="0" w:space="0" w:color="auto"/>
                <w:right w:val="none" w:sz="0" w:space="0" w:color="auto"/>
              </w:divBdr>
            </w:div>
          </w:divsChild>
        </w:div>
        <w:div w:id="1979526204">
          <w:marLeft w:val="0"/>
          <w:marRight w:val="0"/>
          <w:marTop w:val="0"/>
          <w:marBottom w:val="280"/>
          <w:divBdr>
            <w:top w:val="none" w:sz="0" w:space="0" w:color="auto"/>
            <w:left w:val="none" w:sz="0" w:space="0" w:color="auto"/>
            <w:bottom w:val="none" w:sz="0" w:space="0" w:color="auto"/>
            <w:right w:val="none" w:sz="0" w:space="0" w:color="auto"/>
          </w:divBdr>
          <w:divsChild>
            <w:div w:id="14781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1702">
      <w:bodyDiv w:val="1"/>
      <w:marLeft w:val="0"/>
      <w:marRight w:val="0"/>
      <w:marTop w:val="0"/>
      <w:marBottom w:val="0"/>
      <w:divBdr>
        <w:top w:val="none" w:sz="0" w:space="0" w:color="auto"/>
        <w:left w:val="none" w:sz="0" w:space="0" w:color="auto"/>
        <w:bottom w:val="none" w:sz="0" w:space="0" w:color="auto"/>
        <w:right w:val="none" w:sz="0" w:space="0" w:color="auto"/>
      </w:divBdr>
      <w:divsChild>
        <w:div w:id="296498644">
          <w:marLeft w:val="0"/>
          <w:marRight w:val="0"/>
          <w:marTop w:val="0"/>
          <w:marBottom w:val="180"/>
          <w:divBdr>
            <w:top w:val="none" w:sz="0" w:space="0" w:color="auto"/>
            <w:left w:val="none" w:sz="0" w:space="0" w:color="auto"/>
            <w:bottom w:val="none" w:sz="0" w:space="0" w:color="auto"/>
            <w:right w:val="none" w:sz="0" w:space="0" w:color="auto"/>
          </w:divBdr>
          <w:divsChild>
            <w:div w:id="402800838">
              <w:marLeft w:val="0"/>
              <w:marRight w:val="0"/>
              <w:marTop w:val="0"/>
              <w:marBottom w:val="0"/>
              <w:divBdr>
                <w:top w:val="none" w:sz="0" w:space="0" w:color="auto"/>
                <w:left w:val="none" w:sz="0" w:space="0" w:color="auto"/>
                <w:bottom w:val="none" w:sz="0" w:space="0" w:color="auto"/>
                <w:right w:val="none" w:sz="0" w:space="0" w:color="auto"/>
              </w:divBdr>
            </w:div>
          </w:divsChild>
        </w:div>
        <w:div w:id="337271839">
          <w:marLeft w:val="0"/>
          <w:marRight w:val="0"/>
          <w:marTop w:val="0"/>
          <w:marBottom w:val="180"/>
          <w:divBdr>
            <w:top w:val="none" w:sz="0" w:space="0" w:color="auto"/>
            <w:left w:val="none" w:sz="0" w:space="0" w:color="auto"/>
            <w:bottom w:val="none" w:sz="0" w:space="0" w:color="auto"/>
            <w:right w:val="none" w:sz="0" w:space="0" w:color="auto"/>
          </w:divBdr>
          <w:divsChild>
            <w:div w:id="1254243760">
              <w:marLeft w:val="0"/>
              <w:marRight w:val="0"/>
              <w:marTop w:val="0"/>
              <w:marBottom w:val="0"/>
              <w:divBdr>
                <w:top w:val="none" w:sz="0" w:space="0" w:color="auto"/>
                <w:left w:val="none" w:sz="0" w:space="0" w:color="auto"/>
                <w:bottom w:val="none" w:sz="0" w:space="0" w:color="auto"/>
                <w:right w:val="none" w:sz="0" w:space="0" w:color="auto"/>
              </w:divBdr>
            </w:div>
          </w:divsChild>
        </w:div>
        <w:div w:id="368072610">
          <w:marLeft w:val="0"/>
          <w:marRight w:val="0"/>
          <w:marTop w:val="0"/>
          <w:marBottom w:val="180"/>
          <w:divBdr>
            <w:top w:val="none" w:sz="0" w:space="0" w:color="auto"/>
            <w:left w:val="none" w:sz="0" w:space="0" w:color="auto"/>
            <w:bottom w:val="none" w:sz="0" w:space="0" w:color="auto"/>
            <w:right w:val="none" w:sz="0" w:space="0" w:color="auto"/>
          </w:divBdr>
          <w:divsChild>
            <w:div w:id="815073484">
              <w:marLeft w:val="0"/>
              <w:marRight w:val="0"/>
              <w:marTop w:val="0"/>
              <w:marBottom w:val="0"/>
              <w:divBdr>
                <w:top w:val="none" w:sz="0" w:space="0" w:color="auto"/>
                <w:left w:val="none" w:sz="0" w:space="0" w:color="auto"/>
                <w:bottom w:val="none" w:sz="0" w:space="0" w:color="auto"/>
                <w:right w:val="none" w:sz="0" w:space="0" w:color="auto"/>
              </w:divBdr>
            </w:div>
          </w:divsChild>
        </w:div>
        <w:div w:id="578902427">
          <w:marLeft w:val="0"/>
          <w:marRight w:val="0"/>
          <w:marTop w:val="0"/>
          <w:marBottom w:val="180"/>
          <w:divBdr>
            <w:top w:val="none" w:sz="0" w:space="0" w:color="auto"/>
            <w:left w:val="none" w:sz="0" w:space="0" w:color="auto"/>
            <w:bottom w:val="none" w:sz="0" w:space="0" w:color="auto"/>
            <w:right w:val="none" w:sz="0" w:space="0" w:color="auto"/>
          </w:divBdr>
          <w:divsChild>
            <w:div w:id="745146997">
              <w:marLeft w:val="0"/>
              <w:marRight w:val="0"/>
              <w:marTop w:val="0"/>
              <w:marBottom w:val="0"/>
              <w:divBdr>
                <w:top w:val="none" w:sz="0" w:space="0" w:color="auto"/>
                <w:left w:val="none" w:sz="0" w:space="0" w:color="auto"/>
                <w:bottom w:val="none" w:sz="0" w:space="0" w:color="auto"/>
                <w:right w:val="none" w:sz="0" w:space="0" w:color="auto"/>
              </w:divBdr>
            </w:div>
          </w:divsChild>
        </w:div>
        <w:div w:id="589237927">
          <w:marLeft w:val="0"/>
          <w:marRight w:val="0"/>
          <w:marTop w:val="0"/>
          <w:marBottom w:val="180"/>
          <w:divBdr>
            <w:top w:val="none" w:sz="0" w:space="0" w:color="auto"/>
            <w:left w:val="none" w:sz="0" w:space="0" w:color="auto"/>
            <w:bottom w:val="none" w:sz="0" w:space="0" w:color="auto"/>
            <w:right w:val="none" w:sz="0" w:space="0" w:color="auto"/>
          </w:divBdr>
          <w:divsChild>
            <w:div w:id="1936093389">
              <w:marLeft w:val="0"/>
              <w:marRight w:val="0"/>
              <w:marTop w:val="0"/>
              <w:marBottom w:val="0"/>
              <w:divBdr>
                <w:top w:val="none" w:sz="0" w:space="0" w:color="auto"/>
                <w:left w:val="none" w:sz="0" w:space="0" w:color="auto"/>
                <w:bottom w:val="none" w:sz="0" w:space="0" w:color="auto"/>
                <w:right w:val="none" w:sz="0" w:space="0" w:color="auto"/>
              </w:divBdr>
            </w:div>
          </w:divsChild>
        </w:div>
        <w:div w:id="652561846">
          <w:marLeft w:val="0"/>
          <w:marRight w:val="0"/>
          <w:marTop w:val="0"/>
          <w:marBottom w:val="180"/>
          <w:divBdr>
            <w:top w:val="none" w:sz="0" w:space="0" w:color="auto"/>
            <w:left w:val="none" w:sz="0" w:space="0" w:color="auto"/>
            <w:bottom w:val="none" w:sz="0" w:space="0" w:color="auto"/>
            <w:right w:val="none" w:sz="0" w:space="0" w:color="auto"/>
          </w:divBdr>
          <w:divsChild>
            <w:div w:id="1703282713">
              <w:marLeft w:val="0"/>
              <w:marRight w:val="0"/>
              <w:marTop w:val="0"/>
              <w:marBottom w:val="0"/>
              <w:divBdr>
                <w:top w:val="none" w:sz="0" w:space="0" w:color="auto"/>
                <w:left w:val="none" w:sz="0" w:space="0" w:color="auto"/>
                <w:bottom w:val="none" w:sz="0" w:space="0" w:color="auto"/>
                <w:right w:val="none" w:sz="0" w:space="0" w:color="auto"/>
              </w:divBdr>
            </w:div>
          </w:divsChild>
        </w:div>
        <w:div w:id="791555069">
          <w:marLeft w:val="0"/>
          <w:marRight w:val="0"/>
          <w:marTop w:val="0"/>
          <w:marBottom w:val="180"/>
          <w:divBdr>
            <w:top w:val="none" w:sz="0" w:space="0" w:color="auto"/>
            <w:left w:val="none" w:sz="0" w:space="0" w:color="auto"/>
            <w:bottom w:val="none" w:sz="0" w:space="0" w:color="auto"/>
            <w:right w:val="none" w:sz="0" w:space="0" w:color="auto"/>
          </w:divBdr>
          <w:divsChild>
            <w:div w:id="604653728">
              <w:marLeft w:val="0"/>
              <w:marRight w:val="0"/>
              <w:marTop w:val="0"/>
              <w:marBottom w:val="0"/>
              <w:divBdr>
                <w:top w:val="none" w:sz="0" w:space="0" w:color="auto"/>
                <w:left w:val="none" w:sz="0" w:space="0" w:color="auto"/>
                <w:bottom w:val="none" w:sz="0" w:space="0" w:color="auto"/>
                <w:right w:val="none" w:sz="0" w:space="0" w:color="auto"/>
              </w:divBdr>
            </w:div>
          </w:divsChild>
        </w:div>
        <w:div w:id="1037393836">
          <w:marLeft w:val="0"/>
          <w:marRight w:val="0"/>
          <w:marTop w:val="0"/>
          <w:marBottom w:val="180"/>
          <w:divBdr>
            <w:top w:val="none" w:sz="0" w:space="0" w:color="auto"/>
            <w:left w:val="none" w:sz="0" w:space="0" w:color="auto"/>
            <w:bottom w:val="none" w:sz="0" w:space="0" w:color="auto"/>
            <w:right w:val="none" w:sz="0" w:space="0" w:color="auto"/>
          </w:divBdr>
          <w:divsChild>
            <w:div w:id="1526213980">
              <w:marLeft w:val="0"/>
              <w:marRight w:val="0"/>
              <w:marTop w:val="0"/>
              <w:marBottom w:val="0"/>
              <w:divBdr>
                <w:top w:val="none" w:sz="0" w:space="0" w:color="auto"/>
                <w:left w:val="none" w:sz="0" w:space="0" w:color="auto"/>
                <w:bottom w:val="none" w:sz="0" w:space="0" w:color="auto"/>
                <w:right w:val="none" w:sz="0" w:space="0" w:color="auto"/>
              </w:divBdr>
            </w:div>
          </w:divsChild>
        </w:div>
        <w:div w:id="1045257958">
          <w:marLeft w:val="0"/>
          <w:marRight w:val="0"/>
          <w:marTop w:val="0"/>
          <w:marBottom w:val="280"/>
          <w:divBdr>
            <w:top w:val="none" w:sz="0" w:space="0" w:color="auto"/>
            <w:left w:val="none" w:sz="0" w:space="0" w:color="auto"/>
            <w:bottom w:val="none" w:sz="0" w:space="0" w:color="auto"/>
            <w:right w:val="none" w:sz="0" w:space="0" w:color="auto"/>
          </w:divBdr>
          <w:divsChild>
            <w:div w:id="1606422437">
              <w:marLeft w:val="0"/>
              <w:marRight w:val="0"/>
              <w:marTop w:val="0"/>
              <w:marBottom w:val="0"/>
              <w:divBdr>
                <w:top w:val="none" w:sz="0" w:space="0" w:color="auto"/>
                <w:left w:val="none" w:sz="0" w:space="0" w:color="auto"/>
                <w:bottom w:val="none" w:sz="0" w:space="0" w:color="auto"/>
                <w:right w:val="none" w:sz="0" w:space="0" w:color="auto"/>
              </w:divBdr>
            </w:div>
          </w:divsChild>
        </w:div>
        <w:div w:id="1394356655">
          <w:marLeft w:val="0"/>
          <w:marRight w:val="0"/>
          <w:marTop w:val="0"/>
          <w:marBottom w:val="180"/>
          <w:divBdr>
            <w:top w:val="none" w:sz="0" w:space="0" w:color="auto"/>
            <w:left w:val="none" w:sz="0" w:space="0" w:color="auto"/>
            <w:bottom w:val="none" w:sz="0" w:space="0" w:color="auto"/>
            <w:right w:val="none" w:sz="0" w:space="0" w:color="auto"/>
          </w:divBdr>
          <w:divsChild>
            <w:div w:id="1176456026">
              <w:marLeft w:val="0"/>
              <w:marRight w:val="0"/>
              <w:marTop w:val="0"/>
              <w:marBottom w:val="0"/>
              <w:divBdr>
                <w:top w:val="none" w:sz="0" w:space="0" w:color="auto"/>
                <w:left w:val="none" w:sz="0" w:space="0" w:color="auto"/>
                <w:bottom w:val="none" w:sz="0" w:space="0" w:color="auto"/>
                <w:right w:val="none" w:sz="0" w:space="0" w:color="auto"/>
              </w:divBdr>
            </w:div>
          </w:divsChild>
        </w:div>
        <w:div w:id="1588466241">
          <w:marLeft w:val="0"/>
          <w:marRight w:val="0"/>
          <w:marTop w:val="0"/>
          <w:marBottom w:val="180"/>
          <w:divBdr>
            <w:top w:val="none" w:sz="0" w:space="0" w:color="auto"/>
            <w:left w:val="none" w:sz="0" w:space="0" w:color="auto"/>
            <w:bottom w:val="none" w:sz="0" w:space="0" w:color="auto"/>
            <w:right w:val="none" w:sz="0" w:space="0" w:color="auto"/>
          </w:divBdr>
          <w:divsChild>
            <w:div w:id="663894329">
              <w:marLeft w:val="0"/>
              <w:marRight w:val="0"/>
              <w:marTop w:val="0"/>
              <w:marBottom w:val="0"/>
              <w:divBdr>
                <w:top w:val="none" w:sz="0" w:space="0" w:color="auto"/>
                <w:left w:val="none" w:sz="0" w:space="0" w:color="auto"/>
                <w:bottom w:val="none" w:sz="0" w:space="0" w:color="auto"/>
                <w:right w:val="none" w:sz="0" w:space="0" w:color="auto"/>
              </w:divBdr>
            </w:div>
          </w:divsChild>
        </w:div>
        <w:div w:id="2059082785">
          <w:marLeft w:val="0"/>
          <w:marRight w:val="0"/>
          <w:marTop w:val="0"/>
          <w:marBottom w:val="180"/>
          <w:divBdr>
            <w:top w:val="none" w:sz="0" w:space="0" w:color="auto"/>
            <w:left w:val="none" w:sz="0" w:space="0" w:color="auto"/>
            <w:bottom w:val="none" w:sz="0" w:space="0" w:color="auto"/>
            <w:right w:val="none" w:sz="0" w:space="0" w:color="auto"/>
          </w:divBdr>
          <w:divsChild>
            <w:div w:id="8798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99856">
      <w:bodyDiv w:val="1"/>
      <w:marLeft w:val="0"/>
      <w:marRight w:val="0"/>
      <w:marTop w:val="0"/>
      <w:marBottom w:val="0"/>
      <w:divBdr>
        <w:top w:val="none" w:sz="0" w:space="0" w:color="auto"/>
        <w:left w:val="none" w:sz="0" w:space="0" w:color="auto"/>
        <w:bottom w:val="none" w:sz="0" w:space="0" w:color="auto"/>
        <w:right w:val="none" w:sz="0" w:space="0" w:color="auto"/>
      </w:divBdr>
      <w:divsChild>
        <w:div w:id="317075469">
          <w:marLeft w:val="0"/>
          <w:marRight w:val="0"/>
          <w:marTop w:val="0"/>
          <w:marBottom w:val="180"/>
          <w:divBdr>
            <w:top w:val="none" w:sz="0" w:space="0" w:color="auto"/>
            <w:left w:val="none" w:sz="0" w:space="0" w:color="auto"/>
            <w:bottom w:val="none" w:sz="0" w:space="0" w:color="auto"/>
            <w:right w:val="none" w:sz="0" w:space="0" w:color="auto"/>
          </w:divBdr>
          <w:divsChild>
            <w:div w:id="1108769240">
              <w:marLeft w:val="0"/>
              <w:marRight w:val="0"/>
              <w:marTop w:val="0"/>
              <w:marBottom w:val="0"/>
              <w:divBdr>
                <w:top w:val="none" w:sz="0" w:space="0" w:color="auto"/>
                <w:left w:val="none" w:sz="0" w:space="0" w:color="auto"/>
                <w:bottom w:val="none" w:sz="0" w:space="0" w:color="auto"/>
                <w:right w:val="none" w:sz="0" w:space="0" w:color="auto"/>
              </w:divBdr>
            </w:div>
          </w:divsChild>
        </w:div>
        <w:div w:id="1695111419">
          <w:marLeft w:val="0"/>
          <w:marRight w:val="0"/>
          <w:marTop w:val="0"/>
          <w:marBottom w:val="180"/>
          <w:divBdr>
            <w:top w:val="none" w:sz="0" w:space="0" w:color="auto"/>
            <w:left w:val="none" w:sz="0" w:space="0" w:color="auto"/>
            <w:bottom w:val="none" w:sz="0" w:space="0" w:color="auto"/>
            <w:right w:val="none" w:sz="0" w:space="0" w:color="auto"/>
          </w:divBdr>
          <w:divsChild>
            <w:div w:id="2111388382">
              <w:marLeft w:val="0"/>
              <w:marRight w:val="0"/>
              <w:marTop w:val="0"/>
              <w:marBottom w:val="0"/>
              <w:divBdr>
                <w:top w:val="none" w:sz="0" w:space="0" w:color="auto"/>
                <w:left w:val="none" w:sz="0" w:space="0" w:color="auto"/>
                <w:bottom w:val="none" w:sz="0" w:space="0" w:color="auto"/>
                <w:right w:val="none" w:sz="0" w:space="0" w:color="auto"/>
              </w:divBdr>
            </w:div>
          </w:divsChild>
        </w:div>
        <w:div w:id="1913159572">
          <w:marLeft w:val="0"/>
          <w:marRight w:val="0"/>
          <w:marTop w:val="0"/>
          <w:marBottom w:val="280"/>
          <w:divBdr>
            <w:top w:val="none" w:sz="0" w:space="0" w:color="auto"/>
            <w:left w:val="none" w:sz="0" w:space="0" w:color="auto"/>
            <w:bottom w:val="none" w:sz="0" w:space="0" w:color="auto"/>
            <w:right w:val="none" w:sz="0" w:space="0" w:color="auto"/>
          </w:divBdr>
          <w:divsChild>
            <w:div w:id="156737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69619">
      <w:bodyDiv w:val="1"/>
      <w:marLeft w:val="0"/>
      <w:marRight w:val="0"/>
      <w:marTop w:val="0"/>
      <w:marBottom w:val="0"/>
      <w:divBdr>
        <w:top w:val="none" w:sz="0" w:space="0" w:color="auto"/>
        <w:left w:val="none" w:sz="0" w:space="0" w:color="auto"/>
        <w:bottom w:val="none" w:sz="0" w:space="0" w:color="auto"/>
        <w:right w:val="none" w:sz="0" w:space="0" w:color="auto"/>
      </w:divBdr>
      <w:divsChild>
        <w:div w:id="1011908081">
          <w:marLeft w:val="0"/>
          <w:marRight w:val="0"/>
          <w:marTop w:val="0"/>
          <w:marBottom w:val="180"/>
          <w:divBdr>
            <w:top w:val="none" w:sz="0" w:space="0" w:color="auto"/>
            <w:left w:val="none" w:sz="0" w:space="0" w:color="auto"/>
            <w:bottom w:val="none" w:sz="0" w:space="0" w:color="auto"/>
            <w:right w:val="none" w:sz="0" w:space="0" w:color="auto"/>
          </w:divBdr>
          <w:divsChild>
            <w:div w:id="51347049">
              <w:marLeft w:val="0"/>
              <w:marRight w:val="0"/>
              <w:marTop w:val="0"/>
              <w:marBottom w:val="0"/>
              <w:divBdr>
                <w:top w:val="none" w:sz="0" w:space="0" w:color="auto"/>
                <w:left w:val="none" w:sz="0" w:space="0" w:color="auto"/>
                <w:bottom w:val="none" w:sz="0" w:space="0" w:color="auto"/>
                <w:right w:val="none" w:sz="0" w:space="0" w:color="auto"/>
              </w:divBdr>
            </w:div>
          </w:divsChild>
        </w:div>
        <w:div w:id="1023748085">
          <w:marLeft w:val="0"/>
          <w:marRight w:val="0"/>
          <w:marTop w:val="0"/>
          <w:marBottom w:val="180"/>
          <w:divBdr>
            <w:top w:val="none" w:sz="0" w:space="0" w:color="auto"/>
            <w:left w:val="none" w:sz="0" w:space="0" w:color="auto"/>
            <w:bottom w:val="none" w:sz="0" w:space="0" w:color="auto"/>
            <w:right w:val="none" w:sz="0" w:space="0" w:color="auto"/>
          </w:divBdr>
          <w:divsChild>
            <w:div w:id="732317105">
              <w:marLeft w:val="0"/>
              <w:marRight w:val="0"/>
              <w:marTop w:val="0"/>
              <w:marBottom w:val="0"/>
              <w:divBdr>
                <w:top w:val="none" w:sz="0" w:space="0" w:color="auto"/>
                <w:left w:val="none" w:sz="0" w:space="0" w:color="auto"/>
                <w:bottom w:val="none" w:sz="0" w:space="0" w:color="auto"/>
                <w:right w:val="none" w:sz="0" w:space="0" w:color="auto"/>
              </w:divBdr>
            </w:div>
          </w:divsChild>
        </w:div>
        <w:div w:id="1503616744">
          <w:marLeft w:val="0"/>
          <w:marRight w:val="0"/>
          <w:marTop w:val="0"/>
          <w:marBottom w:val="180"/>
          <w:divBdr>
            <w:top w:val="none" w:sz="0" w:space="0" w:color="auto"/>
            <w:left w:val="none" w:sz="0" w:space="0" w:color="auto"/>
            <w:bottom w:val="none" w:sz="0" w:space="0" w:color="auto"/>
            <w:right w:val="none" w:sz="0" w:space="0" w:color="auto"/>
          </w:divBdr>
          <w:divsChild>
            <w:div w:id="751390638">
              <w:marLeft w:val="0"/>
              <w:marRight w:val="0"/>
              <w:marTop w:val="0"/>
              <w:marBottom w:val="0"/>
              <w:divBdr>
                <w:top w:val="none" w:sz="0" w:space="0" w:color="auto"/>
                <w:left w:val="none" w:sz="0" w:space="0" w:color="auto"/>
                <w:bottom w:val="none" w:sz="0" w:space="0" w:color="auto"/>
                <w:right w:val="none" w:sz="0" w:space="0" w:color="auto"/>
              </w:divBdr>
            </w:div>
          </w:divsChild>
        </w:div>
        <w:div w:id="1947734882">
          <w:marLeft w:val="0"/>
          <w:marRight w:val="0"/>
          <w:marTop w:val="0"/>
          <w:marBottom w:val="280"/>
          <w:divBdr>
            <w:top w:val="none" w:sz="0" w:space="0" w:color="auto"/>
            <w:left w:val="none" w:sz="0" w:space="0" w:color="auto"/>
            <w:bottom w:val="none" w:sz="0" w:space="0" w:color="auto"/>
            <w:right w:val="none" w:sz="0" w:space="0" w:color="auto"/>
          </w:divBdr>
          <w:divsChild>
            <w:div w:id="100343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Tolar, Siobhan L.</dc:creator>
  <cp:keywords/>
  <dc:description/>
  <cp:lastModifiedBy>Jennifer Gooden</cp:lastModifiedBy>
  <cp:revision>3</cp:revision>
  <cp:lastPrinted>2025-03-27T14:25:00Z</cp:lastPrinted>
  <dcterms:created xsi:type="dcterms:W3CDTF">2025-05-06T19:22:00Z</dcterms:created>
  <dcterms:modified xsi:type="dcterms:W3CDTF">2025-05-06T19:29:00Z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BR270-24-1016143.v2</vt:lpwstr>
  </property>
  <property fmtid="{D5CDD505-2E9C-101B-9397-08002B2CF9AE}" pid="3" name="CUS_DocIDChunk0">
    <vt:lpwstr>BR270-24-1016143.v2</vt:lpwstr>
  </property>
  <property fmtid="{D5CDD505-2E9C-101B-9397-08002B2CF9AE}" pid="4" name="CUS_DocIDActiveBits">
    <vt:lpwstr>491520</vt:lpwstr>
  </property>
  <property fmtid="{D5CDD505-2E9C-101B-9397-08002B2CF9AE}" pid="5" name="CUS_DocIDLocation">
    <vt:lpwstr>FIRST_PAGE_ONLY</vt:lpwstr>
  </property>
  <property fmtid="{D5CDD505-2E9C-101B-9397-08002B2CF9AE}" pid="6" name="CUS_DocIDReference">
    <vt:lpwstr>firstPageOnly</vt:lpwstr>
  </property>
</Properties>
</file>